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D8F" w:rsidRPr="00377588" w:rsidRDefault="00715D8F" w:rsidP="00377588">
      <w:pPr>
        <w:spacing w:before="20" w:after="200" w:line="360" w:lineRule="auto"/>
        <w:rPr>
          <w:rFonts w:eastAsiaTheme="minorHAnsi"/>
          <w:sz w:val="28"/>
          <w:szCs w:val="28"/>
          <w:lang w:eastAsia="en-US"/>
        </w:rPr>
      </w:pPr>
      <w:bookmarkStart w:id="0" w:name="_GoBack"/>
      <w:bookmarkEnd w:id="0"/>
      <w:r w:rsidRPr="00377588">
        <w:rPr>
          <w:rFonts w:eastAsiaTheme="minorHAnsi"/>
          <w:sz w:val="28"/>
          <w:szCs w:val="28"/>
          <w:lang w:eastAsia="en-US"/>
        </w:rPr>
        <w:t xml:space="preserve">УДК 620.18:620.17:669.14  </w:t>
      </w:r>
    </w:p>
    <w:p w:rsidR="00715D8F" w:rsidRPr="00377588" w:rsidRDefault="00715D8F" w:rsidP="00377588">
      <w:pPr>
        <w:spacing w:before="20" w:after="200" w:line="360" w:lineRule="auto"/>
        <w:contextualSpacing/>
        <w:jc w:val="both"/>
        <w:rPr>
          <w:rFonts w:eastAsiaTheme="minorHAnsi"/>
          <w:b/>
          <w:sz w:val="28"/>
          <w:szCs w:val="28"/>
          <w:lang w:eastAsia="en-US"/>
        </w:rPr>
      </w:pPr>
      <w:r w:rsidRPr="00377588">
        <w:rPr>
          <w:rFonts w:eastAsiaTheme="minorHAnsi"/>
          <w:b/>
          <w:sz w:val="28"/>
          <w:szCs w:val="28"/>
          <w:lang w:eastAsia="en-US"/>
        </w:rPr>
        <w:t>О результатах исследований структуры и свойств первых партий изделий, изготовленных на новом</w:t>
      </w:r>
      <w:r w:rsidR="00E01DC3" w:rsidRPr="00377588">
        <w:rPr>
          <w:rFonts w:eastAsiaTheme="minorHAnsi"/>
          <w:b/>
          <w:sz w:val="28"/>
          <w:szCs w:val="28"/>
          <w:lang w:eastAsia="en-US"/>
        </w:rPr>
        <w:t xml:space="preserve"> оборудовании АО «Электросталь»</w:t>
      </w:r>
    </w:p>
    <w:p w:rsidR="00E01DC3" w:rsidRDefault="00715D8F" w:rsidP="00377588">
      <w:pPr>
        <w:spacing w:after="120" w:line="360" w:lineRule="auto"/>
        <w:rPr>
          <w:sz w:val="28"/>
          <w:szCs w:val="28"/>
        </w:rPr>
      </w:pPr>
      <w:r>
        <w:rPr>
          <w:sz w:val="28"/>
          <w:szCs w:val="28"/>
        </w:rPr>
        <w:t>Кулясова И</w:t>
      </w:r>
      <w:r w:rsidR="00E01DC3">
        <w:rPr>
          <w:sz w:val="28"/>
          <w:szCs w:val="28"/>
        </w:rPr>
        <w:t>.</w:t>
      </w:r>
      <w:r>
        <w:rPr>
          <w:sz w:val="28"/>
          <w:szCs w:val="28"/>
        </w:rPr>
        <w:t>В</w:t>
      </w:r>
      <w:r w:rsidR="00E01DC3">
        <w:rPr>
          <w:sz w:val="28"/>
          <w:szCs w:val="28"/>
        </w:rPr>
        <w:t>.;</w:t>
      </w:r>
      <w:r>
        <w:rPr>
          <w:sz w:val="28"/>
          <w:szCs w:val="28"/>
        </w:rPr>
        <w:t xml:space="preserve"> Кабанов И</w:t>
      </w:r>
      <w:r w:rsidR="00E01DC3">
        <w:rPr>
          <w:sz w:val="28"/>
          <w:szCs w:val="28"/>
        </w:rPr>
        <w:t>.</w:t>
      </w:r>
      <w:r>
        <w:rPr>
          <w:sz w:val="28"/>
          <w:szCs w:val="28"/>
        </w:rPr>
        <w:t>В</w:t>
      </w:r>
      <w:r w:rsidR="00E01DC3">
        <w:rPr>
          <w:sz w:val="28"/>
          <w:szCs w:val="28"/>
        </w:rPr>
        <w:t xml:space="preserve">.; </w:t>
      </w:r>
      <w:r>
        <w:rPr>
          <w:sz w:val="28"/>
          <w:szCs w:val="28"/>
        </w:rPr>
        <w:t>Сидорина Т</w:t>
      </w:r>
      <w:r w:rsidR="00E01DC3">
        <w:rPr>
          <w:sz w:val="28"/>
          <w:szCs w:val="28"/>
        </w:rPr>
        <w:t>.</w:t>
      </w:r>
      <w:r>
        <w:rPr>
          <w:sz w:val="28"/>
          <w:szCs w:val="28"/>
        </w:rPr>
        <w:t>Н</w:t>
      </w:r>
      <w:r w:rsidR="00E01DC3">
        <w:rPr>
          <w:sz w:val="28"/>
          <w:szCs w:val="28"/>
        </w:rPr>
        <w:t>., к.т.н.</w:t>
      </w:r>
      <w:r w:rsidRPr="00C314AA">
        <w:rPr>
          <w:sz w:val="28"/>
          <w:szCs w:val="28"/>
        </w:rPr>
        <w:t xml:space="preserve"> </w:t>
      </w:r>
    </w:p>
    <w:p w:rsidR="00715D8F" w:rsidRPr="00377588" w:rsidRDefault="00384732" w:rsidP="00377588">
      <w:pPr>
        <w:spacing w:before="20" w:after="200" w:line="360" w:lineRule="auto"/>
        <w:contextualSpacing/>
        <w:jc w:val="both"/>
        <w:rPr>
          <w:rStyle w:val="a7"/>
          <w:rFonts w:eastAsiaTheme="minorHAnsi"/>
          <w:color w:val="0000FF" w:themeColor="hyperlink"/>
          <w:sz w:val="22"/>
          <w:lang w:eastAsia="en-US"/>
        </w:rPr>
      </w:pPr>
      <w:hyperlink r:id="rId6" w:history="1">
        <w:r w:rsidR="00715D8F" w:rsidRPr="00377588">
          <w:rPr>
            <w:rStyle w:val="a7"/>
            <w:rFonts w:eastAsiaTheme="minorHAnsi"/>
            <w:color w:val="0000FF" w:themeColor="hyperlink"/>
            <w:sz w:val="22"/>
            <w:szCs w:val="28"/>
            <w:lang w:eastAsia="en-US"/>
          </w:rPr>
          <w:t>sidorina.lmto@yandex.ru</w:t>
        </w:r>
      </w:hyperlink>
      <w:r w:rsidR="00715D8F" w:rsidRPr="00377588">
        <w:rPr>
          <w:rStyle w:val="a7"/>
          <w:rFonts w:eastAsiaTheme="minorHAnsi"/>
          <w:color w:val="0000FF" w:themeColor="hyperlink"/>
          <w:sz w:val="22"/>
          <w:lang w:eastAsia="en-US"/>
        </w:rPr>
        <w:t>.</w:t>
      </w:r>
    </w:p>
    <w:p w:rsidR="00715D8F" w:rsidRPr="00377588" w:rsidRDefault="00715D8F" w:rsidP="00377588">
      <w:pPr>
        <w:spacing w:before="20" w:after="200" w:line="360" w:lineRule="auto"/>
        <w:contextualSpacing/>
        <w:jc w:val="both"/>
        <w:rPr>
          <w:rFonts w:eastAsiaTheme="minorHAnsi"/>
          <w:i/>
          <w:sz w:val="28"/>
          <w:szCs w:val="28"/>
          <w:lang w:eastAsia="en-US"/>
        </w:rPr>
      </w:pPr>
      <w:r w:rsidRPr="00377588">
        <w:rPr>
          <w:rFonts w:eastAsiaTheme="minorHAnsi"/>
          <w:i/>
          <w:sz w:val="28"/>
          <w:szCs w:val="28"/>
          <w:lang w:eastAsia="en-US"/>
        </w:rPr>
        <w:t>АО «Металл</w:t>
      </w:r>
      <w:r w:rsidR="00377588">
        <w:rPr>
          <w:rFonts w:eastAsiaTheme="minorHAnsi"/>
          <w:i/>
          <w:sz w:val="28"/>
          <w:szCs w:val="28"/>
          <w:lang w:eastAsia="en-US"/>
        </w:rPr>
        <w:t>ургический завод «Электросталь»</w:t>
      </w:r>
    </w:p>
    <w:p w:rsidR="00715D8F" w:rsidRDefault="00715D8F" w:rsidP="00715D8F">
      <w:pPr>
        <w:jc w:val="both"/>
        <w:rPr>
          <w:sz w:val="28"/>
          <w:szCs w:val="28"/>
        </w:rPr>
      </w:pPr>
    </w:p>
    <w:p w:rsidR="00E01DC3" w:rsidRPr="00377588" w:rsidRDefault="00E01DC3" w:rsidP="00377588">
      <w:pPr>
        <w:spacing w:before="20" w:after="200" w:line="360" w:lineRule="auto"/>
        <w:ind w:firstLine="709"/>
        <w:contextualSpacing/>
        <w:jc w:val="both"/>
        <w:rPr>
          <w:rFonts w:eastAsiaTheme="minorHAnsi"/>
          <w:b/>
          <w:i/>
          <w:sz w:val="28"/>
          <w:szCs w:val="28"/>
          <w:lang w:eastAsia="en-US"/>
        </w:rPr>
      </w:pPr>
      <w:r w:rsidRPr="00377588">
        <w:rPr>
          <w:rFonts w:eastAsiaTheme="minorHAnsi"/>
          <w:b/>
          <w:i/>
          <w:sz w:val="28"/>
          <w:szCs w:val="28"/>
          <w:lang w:eastAsia="en-US"/>
        </w:rPr>
        <w:t>Аннотация:</w:t>
      </w:r>
    </w:p>
    <w:p w:rsidR="00715D8F" w:rsidRPr="00377588" w:rsidRDefault="00715D8F" w:rsidP="00377588">
      <w:pPr>
        <w:spacing w:before="20" w:after="200" w:line="360" w:lineRule="auto"/>
        <w:ind w:firstLine="709"/>
        <w:contextualSpacing/>
        <w:jc w:val="both"/>
        <w:rPr>
          <w:rFonts w:eastAsiaTheme="minorHAnsi"/>
          <w:sz w:val="28"/>
          <w:szCs w:val="28"/>
          <w:lang w:eastAsia="en-US"/>
        </w:rPr>
      </w:pPr>
      <w:r w:rsidRPr="00377588">
        <w:rPr>
          <w:rFonts w:eastAsiaTheme="minorHAnsi"/>
          <w:sz w:val="28"/>
          <w:szCs w:val="28"/>
          <w:lang w:eastAsia="en-US"/>
        </w:rPr>
        <w:t>Исследованы макроструктура и свойства штамповок из сплава ХН73МБТЮ-ВД, произведённых на новом оборудовании. Исследовано влияние скорости и температуры нагрева под горячую деформацию на структуру и свойства. Уточнены пределы содержания легирующих элементов для достижения стабильных свойств. Исследована макроструктура штамповок.</w:t>
      </w:r>
    </w:p>
    <w:p w:rsidR="00E01DC3" w:rsidRPr="00377588" w:rsidRDefault="00715D8F" w:rsidP="00377588">
      <w:pPr>
        <w:spacing w:before="20" w:after="200" w:line="360" w:lineRule="auto"/>
        <w:ind w:firstLine="709"/>
        <w:contextualSpacing/>
        <w:jc w:val="both"/>
        <w:rPr>
          <w:rFonts w:eastAsiaTheme="minorHAnsi"/>
          <w:b/>
          <w:i/>
          <w:sz w:val="28"/>
          <w:szCs w:val="28"/>
          <w:lang w:eastAsia="en-US"/>
        </w:rPr>
      </w:pPr>
      <w:r w:rsidRPr="00377588">
        <w:rPr>
          <w:rFonts w:eastAsiaTheme="minorHAnsi"/>
          <w:b/>
          <w:i/>
          <w:sz w:val="28"/>
          <w:szCs w:val="28"/>
          <w:lang w:eastAsia="en-US"/>
        </w:rPr>
        <w:t xml:space="preserve">Ключевые слова : </w:t>
      </w:r>
    </w:p>
    <w:p w:rsidR="00715D8F" w:rsidRPr="00377588" w:rsidRDefault="00715D8F" w:rsidP="00377588">
      <w:pPr>
        <w:spacing w:before="20" w:after="200" w:line="360" w:lineRule="auto"/>
        <w:ind w:firstLine="709"/>
        <w:contextualSpacing/>
        <w:jc w:val="both"/>
        <w:rPr>
          <w:rFonts w:eastAsiaTheme="minorHAnsi"/>
          <w:sz w:val="28"/>
          <w:szCs w:val="28"/>
          <w:lang w:eastAsia="en-US"/>
        </w:rPr>
      </w:pPr>
      <w:r w:rsidRPr="00377588">
        <w:rPr>
          <w:rFonts w:eastAsiaTheme="minorHAnsi"/>
          <w:sz w:val="28"/>
          <w:szCs w:val="28"/>
          <w:lang w:eastAsia="en-US"/>
        </w:rPr>
        <w:t>жаропрочный сплав, ударная вязкость, размер макро зерна, структура.</w:t>
      </w:r>
    </w:p>
    <w:p w:rsidR="00715D8F" w:rsidRPr="00377588" w:rsidRDefault="00715D8F" w:rsidP="00377588">
      <w:pPr>
        <w:spacing w:before="20" w:after="200" w:line="360" w:lineRule="auto"/>
        <w:ind w:firstLine="709"/>
        <w:contextualSpacing/>
        <w:jc w:val="both"/>
        <w:rPr>
          <w:rFonts w:eastAsiaTheme="minorHAnsi"/>
          <w:sz w:val="28"/>
          <w:szCs w:val="28"/>
          <w:lang w:eastAsia="en-US"/>
        </w:rPr>
      </w:pPr>
    </w:p>
    <w:p w:rsidR="00E01DC3" w:rsidRPr="000F70E9" w:rsidRDefault="00E01DC3" w:rsidP="00377588">
      <w:pPr>
        <w:spacing w:before="20" w:after="200" w:line="360" w:lineRule="auto"/>
        <w:ind w:firstLine="709"/>
        <w:contextualSpacing/>
        <w:jc w:val="both"/>
        <w:rPr>
          <w:rFonts w:eastAsiaTheme="minorHAnsi"/>
          <w:b/>
          <w:i/>
          <w:sz w:val="28"/>
          <w:szCs w:val="28"/>
          <w:lang w:val="en-US" w:eastAsia="en-US"/>
        </w:rPr>
      </w:pPr>
      <w:r w:rsidRPr="000F70E9">
        <w:rPr>
          <w:rFonts w:eastAsiaTheme="minorHAnsi"/>
          <w:b/>
          <w:i/>
          <w:sz w:val="28"/>
          <w:szCs w:val="28"/>
          <w:lang w:val="en-US" w:eastAsia="en-US"/>
        </w:rPr>
        <w:t>Abstract:</w:t>
      </w:r>
    </w:p>
    <w:p w:rsidR="00715D8F" w:rsidRPr="00C752AE" w:rsidRDefault="00715D8F" w:rsidP="00715D8F">
      <w:pPr>
        <w:spacing w:line="360" w:lineRule="auto"/>
        <w:ind w:left="79" w:firstLine="709"/>
        <w:jc w:val="both"/>
        <w:rPr>
          <w:sz w:val="28"/>
          <w:szCs w:val="28"/>
          <w:lang w:val="en-US"/>
        </w:rPr>
      </w:pPr>
      <w:r w:rsidRPr="0004232F">
        <w:rPr>
          <w:sz w:val="28"/>
          <w:szCs w:val="28"/>
          <w:lang w:val="en-US"/>
        </w:rPr>
        <w:t xml:space="preserve">Investigated the macrostructure and properties of forgings made of alloy </w:t>
      </w:r>
      <w:r>
        <w:rPr>
          <w:sz w:val="28"/>
          <w:szCs w:val="28"/>
          <w:lang w:val="en-US"/>
        </w:rPr>
        <w:t>CrNi</w:t>
      </w:r>
      <w:r w:rsidRPr="0004232F">
        <w:rPr>
          <w:sz w:val="28"/>
          <w:szCs w:val="28"/>
          <w:lang w:val="en-US"/>
        </w:rPr>
        <w:t>73</w:t>
      </w:r>
      <w:r>
        <w:rPr>
          <w:sz w:val="28"/>
          <w:szCs w:val="28"/>
          <w:lang w:val="en-US"/>
        </w:rPr>
        <w:t>MoBTiAl</w:t>
      </w:r>
      <w:r w:rsidRPr="0004232F">
        <w:rPr>
          <w:sz w:val="28"/>
          <w:szCs w:val="28"/>
          <w:lang w:val="en-US"/>
        </w:rPr>
        <w:t xml:space="preserve"> produced on the new equipment. </w:t>
      </w:r>
      <w:r>
        <w:rPr>
          <w:sz w:val="28"/>
          <w:szCs w:val="28"/>
          <w:lang w:val="en-US"/>
        </w:rPr>
        <w:t>Investigated t</w:t>
      </w:r>
      <w:r w:rsidRPr="0004232F">
        <w:rPr>
          <w:sz w:val="28"/>
          <w:szCs w:val="28"/>
          <w:lang w:val="en-US"/>
        </w:rPr>
        <w:t>he influence of speed and temperature heating under hot deformation on structure and properties. Specified limits of the content of alloying elements to achieve stable properties. Investigated the macrostructure of the forgings.</w:t>
      </w:r>
    </w:p>
    <w:p w:rsidR="00E01DC3" w:rsidRPr="000F70E9" w:rsidRDefault="00715D8F" w:rsidP="000F70E9">
      <w:pPr>
        <w:spacing w:before="20" w:after="200" w:line="360" w:lineRule="auto"/>
        <w:ind w:firstLine="709"/>
        <w:contextualSpacing/>
        <w:jc w:val="both"/>
        <w:rPr>
          <w:rFonts w:eastAsiaTheme="minorHAnsi"/>
          <w:b/>
          <w:i/>
          <w:sz w:val="28"/>
          <w:szCs w:val="28"/>
          <w:lang w:val="en-US" w:eastAsia="en-US"/>
        </w:rPr>
      </w:pPr>
      <w:r w:rsidRPr="000F70E9">
        <w:rPr>
          <w:rFonts w:eastAsiaTheme="minorHAnsi"/>
          <w:b/>
          <w:i/>
          <w:sz w:val="28"/>
          <w:szCs w:val="28"/>
          <w:lang w:val="en-US" w:eastAsia="en-US"/>
        </w:rPr>
        <w:t xml:space="preserve">Keywords : </w:t>
      </w:r>
    </w:p>
    <w:p w:rsidR="00715D8F" w:rsidRPr="0004232F" w:rsidRDefault="00715D8F" w:rsidP="000F70E9">
      <w:pPr>
        <w:spacing w:line="360" w:lineRule="auto"/>
        <w:ind w:left="79" w:firstLine="709"/>
        <w:jc w:val="both"/>
        <w:rPr>
          <w:sz w:val="28"/>
          <w:szCs w:val="28"/>
          <w:lang w:val="en-US"/>
        </w:rPr>
      </w:pPr>
      <w:r w:rsidRPr="0004232F">
        <w:rPr>
          <w:sz w:val="28"/>
          <w:szCs w:val="28"/>
          <w:lang w:val="en-US"/>
        </w:rPr>
        <w:t>high-temperature alloy, the toughness, the size of the macro grain structure.</w:t>
      </w:r>
    </w:p>
    <w:p w:rsidR="00715D8F" w:rsidRDefault="00715D8F" w:rsidP="00715D8F">
      <w:pPr>
        <w:spacing w:line="360" w:lineRule="auto"/>
        <w:ind w:left="80"/>
        <w:jc w:val="both"/>
        <w:rPr>
          <w:sz w:val="28"/>
          <w:szCs w:val="28"/>
        </w:rPr>
      </w:pPr>
    </w:p>
    <w:p w:rsidR="008F1CB4" w:rsidRPr="008F1CB4" w:rsidRDefault="008F1CB4" w:rsidP="00715D8F">
      <w:pPr>
        <w:spacing w:line="360" w:lineRule="auto"/>
        <w:ind w:left="80"/>
        <w:jc w:val="both"/>
        <w:rPr>
          <w:sz w:val="28"/>
          <w:szCs w:val="28"/>
        </w:rPr>
      </w:pPr>
    </w:p>
    <w:p w:rsidR="00715D8F" w:rsidRPr="000F70E9" w:rsidRDefault="002F6F5F" w:rsidP="000F70E9">
      <w:pPr>
        <w:spacing w:line="360" w:lineRule="auto"/>
        <w:ind w:firstLine="567"/>
        <w:jc w:val="both"/>
        <w:rPr>
          <w:b/>
          <w:sz w:val="28"/>
          <w:szCs w:val="28"/>
        </w:rPr>
      </w:pPr>
      <w:r w:rsidRPr="000F70E9">
        <w:rPr>
          <w:b/>
          <w:sz w:val="28"/>
          <w:szCs w:val="28"/>
        </w:rPr>
        <w:lastRenderedPageBreak/>
        <w:t>Введение</w:t>
      </w:r>
    </w:p>
    <w:p w:rsidR="00715D8F" w:rsidRDefault="00715D8F" w:rsidP="000F70E9">
      <w:pPr>
        <w:spacing w:line="360" w:lineRule="auto"/>
        <w:ind w:firstLine="567"/>
        <w:jc w:val="both"/>
        <w:rPr>
          <w:sz w:val="28"/>
          <w:szCs w:val="28"/>
        </w:rPr>
      </w:pPr>
      <w:r>
        <w:rPr>
          <w:sz w:val="28"/>
          <w:szCs w:val="28"/>
        </w:rPr>
        <w:t>В 2014 году на АО «Электросталь» введён в эксплуатацию комплекс оборудования по производству цельнокатаных колец, дисков, штамповок и других изделий авиационного и моторостроительного оборудования  широкого марочного сортамента. Главным образом – это изделия из высоколегированных сталей и сплавов, и в первую очередь из жаропрочных никелевых сплавов. Не смотря на  многолетний опыт работы с жаропрочными сплавами, при производстве изделий глубокого передела возникли задачи по обеспечению структуры и свойств изделий, выявлению закономерностей их взаимосвязи с  параметрами технологии.</w:t>
      </w:r>
    </w:p>
    <w:p w:rsidR="00715D8F" w:rsidRDefault="00715D8F" w:rsidP="000F70E9">
      <w:pPr>
        <w:spacing w:line="360" w:lineRule="auto"/>
        <w:ind w:firstLine="567"/>
        <w:jc w:val="both"/>
        <w:rPr>
          <w:sz w:val="28"/>
          <w:szCs w:val="28"/>
        </w:rPr>
      </w:pPr>
      <w:r>
        <w:rPr>
          <w:sz w:val="28"/>
          <w:szCs w:val="28"/>
        </w:rPr>
        <w:t xml:space="preserve">Наиболее проблемными с точки зрения обеспечения требований нормативной документации, оказались ударная вязкость и размер макро зерна в изделиях из сплава ХН73МБТЮ-ВД (ЭП698-ВД).  Известно, что размер зерна и ударная вязкость - взаимосвязанные показатели. И в значительной степени технологические параметры, влияющие на размер зерна, состояние границ зерен, будут определять и ударную вязкость [1,2].  </w:t>
      </w:r>
    </w:p>
    <w:p w:rsidR="00715D8F" w:rsidRDefault="00715D8F" w:rsidP="000F70E9">
      <w:pPr>
        <w:spacing w:line="360" w:lineRule="auto"/>
        <w:ind w:firstLine="567"/>
        <w:jc w:val="both"/>
        <w:rPr>
          <w:sz w:val="28"/>
          <w:szCs w:val="28"/>
        </w:rPr>
      </w:pPr>
      <w:r>
        <w:rPr>
          <w:sz w:val="28"/>
          <w:szCs w:val="28"/>
        </w:rPr>
        <w:t>На начальном этапе работы, результаты которой изложены в настоящем докладе, исследовалось влияние самых очевидных параметров технологии: химического состава,  температуры и скорости деформации на формирование структуры, изменения структуры по сечению изделий, условий отбора  образцов для испытаний.  Было рассмотрено влияние термической обработки на структуру, однако в силу того, что режим термической обработки регламентирован нормативной документацией в узких пределах, возможности исследования влияния этого значимого фактора на структуру и свойства были ограничены.</w:t>
      </w:r>
    </w:p>
    <w:p w:rsidR="00715D8F" w:rsidRDefault="00715D8F" w:rsidP="000F70E9">
      <w:pPr>
        <w:spacing w:line="360" w:lineRule="auto"/>
        <w:ind w:firstLine="567"/>
        <w:jc w:val="both"/>
        <w:rPr>
          <w:sz w:val="28"/>
          <w:szCs w:val="28"/>
        </w:rPr>
      </w:pPr>
      <w:r>
        <w:rPr>
          <w:sz w:val="28"/>
          <w:szCs w:val="28"/>
        </w:rPr>
        <w:t>Полученные результаты позволили ввести коррективы в  технологию производства и достигнуть повышения уровня и стабильности свойств изделий из сплава ХН73МБТЮ-ВД.</w:t>
      </w:r>
    </w:p>
    <w:p w:rsidR="00715D8F" w:rsidRDefault="00715D8F" w:rsidP="000F70E9">
      <w:pPr>
        <w:spacing w:line="360" w:lineRule="auto"/>
        <w:ind w:firstLine="567"/>
        <w:jc w:val="both"/>
        <w:rPr>
          <w:sz w:val="28"/>
          <w:szCs w:val="28"/>
        </w:rPr>
      </w:pPr>
    </w:p>
    <w:p w:rsidR="00715D8F" w:rsidRPr="000F70E9" w:rsidRDefault="002F6F5F" w:rsidP="000F70E9">
      <w:pPr>
        <w:spacing w:line="360" w:lineRule="auto"/>
        <w:ind w:firstLine="567"/>
        <w:jc w:val="both"/>
        <w:rPr>
          <w:b/>
          <w:sz w:val="28"/>
          <w:szCs w:val="28"/>
        </w:rPr>
      </w:pPr>
      <w:r w:rsidRPr="000F70E9">
        <w:rPr>
          <w:b/>
          <w:sz w:val="28"/>
          <w:szCs w:val="28"/>
        </w:rPr>
        <w:lastRenderedPageBreak/>
        <w:t>Методика проведения исследований.</w:t>
      </w:r>
    </w:p>
    <w:p w:rsidR="00715D8F" w:rsidRDefault="00715D8F" w:rsidP="000F70E9">
      <w:pPr>
        <w:spacing w:line="360" w:lineRule="auto"/>
        <w:ind w:firstLine="567"/>
        <w:jc w:val="both"/>
        <w:rPr>
          <w:sz w:val="28"/>
          <w:szCs w:val="28"/>
        </w:rPr>
      </w:pPr>
      <w:r>
        <w:rPr>
          <w:sz w:val="28"/>
          <w:szCs w:val="28"/>
        </w:rPr>
        <w:t xml:space="preserve">В данной работе приведены результаты исследований штамповок шифров ЭШИ 17-021 и 10-001. </w:t>
      </w:r>
      <w:r w:rsidR="00C752AE">
        <w:rPr>
          <w:sz w:val="28"/>
          <w:szCs w:val="28"/>
        </w:rPr>
        <w:t xml:space="preserve"> </w:t>
      </w:r>
    </w:p>
    <w:p w:rsidR="00715D8F" w:rsidRPr="00D379F3" w:rsidRDefault="00715D8F" w:rsidP="000F70E9">
      <w:pPr>
        <w:spacing w:line="360" w:lineRule="auto"/>
        <w:ind w:firstLine="567"/>
        <w:jc w:val="both"/>
        <w:rPr>
          <w:sz w:val="28"/>
          <w:szCs w:val="28"/>
        </w:rPr>
      </w:pPr>
      <w:r>
        <w:rPr>
          <w:sz w:val="28"/>
          <w:szCs w:val="28"/>
        </w:rPr>
        <w:t>Изделия изготовлены из сплава ХН73МБТЮ-ВД (ЭИ698-ВД). Химический состав сплава приведен в таблице 1.</w:t>
      </w:r>
    </w:p>
    <w:p w:rsidR="00715D8F" w:rsidRPr="000F70E9" w:rsidRDefault="00715D8F" w:rsidP="000F70E9">
      <w:pPr>
        <w:spacing w:line="360" w:lineRule="auto"/>
        <w:jc w:val="right"/>
        <w:rPr>
          <w:szCs w:val="28"/>
        </w:rPr>
      </w:pPr>
      <w:r w:rsidRPr="000F70E9">
        <w:rPr>
          <w:szCs w:val="28"/>
        </w:rPr>
        <w:t xml:space="preserve"> Таблица 1</w:t>
      </w:r>
    </w:p>
    <w:p w:rsidR="00715D8F" w:rsidRPr="000F70E9" w:rsidRDefault="00715D8F" w:rsidP="000F70E9">
      <w:pPr>
        <w:spacing w:line="360" w:lineRule="auto"/>
        <w:jc w:val="center"/>
        <w:rPr>
          <w:szCs w:val="28"/>
        </w:rPr>
      </w:pPr>
      <w:r w:rsidRPr="000F70E9">
        <w:rPr>
          <w:szCs w:val="28"/>
        </w:rPr>
        <w:t>Химический состав сплава ЭИ698-ВД</w:t>
      </w:r>
    </w:p>
    <w:tbl>
      <w:tblPr>
        <w:tblW w:w="9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844"/>
        <w:gridCol w:w="78"/>
        <w:gridCol w:w="593"/>
        <w:gridCol w:w="329"/>
        <w:gridCol w:w="325"/>
        <w:gridCol w:w="597"/>
        <w:gridCol w:w="177"/>
        <w:gridCol w:w="668"/>
        <w:gridCol w:w="106"/>
        <w:gridCol w:w="654"/>
        <w:gridCol w:w="85"/>
        <w:gridCol w:w="579"/>
        <w:gridCol w:w="165"/>
        <w:gridCol w:w="489"/>
        <w:gridCol w:w="297"/>
        <w:gridCol w:w="271"/>
        <w:gridCol w:w="622"/>
        <w:gridCol w:w="16"/>
        <w:gridCol w:w="775"/>
        <w:gridCol w:w="671"/>
        <w:gridCol w:w="714"/>
      </w:tblGrid>
      <w:tr w:rsidR="00715D8F" w:rsidRPr="000F70E9" w:rsidTr="000F70E9">
        <w:trPr>
          <w:trHeight w:val="293"/>
          <w:jc w:val="center"/>
        </w:trPr>
        <w:tc>
          <w:tcPr>
            <w:tcW w:w="9055" w:type="dxa"/>
            <w:gridSpan w:val="21"/>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Cs/>
                <w:szCs w:val="28"/>
              </w:rPr>
              <w:t>Массовая доля элементов, %</w:t>
            </w:r>
          </w:p>
        </w:tc>
      </w:tr>
      <w:tr w:rsidR="00715D8F" w:rsidRPr="000F70E9" w:rsidTr="000F70E9">
        <w:trPr>
          <w:trHeight w:val="293"/>
          <w:jc w:val="center"/>
        </w:trPr>
        <w:tc>
          <w:tcPr>
            <w:tcW w:w="84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C</w:t>
            </w:r>
          </w:p>
        </w:tc>
        <w:tc>
          <w:tcPr>
            <w:tcW w:w="671"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Si</w:t>
            </w:r>
          </w:p>
        </w:tc>
        <w:tc>
          <w:tcPr>
            <w:tcW w:w="65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Mn</w:t>
            </w:r>
          </w:p>
        </w:tc>
        <w:tc>
          <w:tcPr>
            <w:tcW w:w="77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S</w:t>
            </w:r>
          </w:p>
        </w:tc>
        <w:tc>
          <w:tcPr>
            <w:tcW w:w="77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P</w:t>
            </w:r>
          </w:p>
        </w:tc>
        <w:tc>
          <w:tcPr>
            <w:tcW w:w="65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W</w:t>
            </w:r>
          </w:p>
        </w:tc>
        <w:tc>
          <w:tcPr>
            <w:tcW w:w="66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Cr</w:t>
            </w:r>
          </w:p>
        </w:tc>
        <w:tc>
          <w:tcPr>
            <w:tcW w:w="65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V</w:t>
            </w:r>
          </w:p>
        </w:tc>
        <w:tc>
          <w:tcPr>
            <w:tcW w:w="568"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Mo</w:t>
            </w:r>
          </w:p>
        </w:tc>
        <w:tc>
          <w:tcPr>
            <w:tcW w:w="622"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Fe</w:t>
            </w:r>
          </w:p>
        </w:tc>
        <w:tc>
          <w:tcPr>
            <w:tcW w:w="791"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Ti</w:t>
            </w:r>
          </w:p>
        </w:tc>
        <w:tc>
          <w:tcPr>
            <w:tcW w:w="671"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Al</w:t>
            </w:r>
          </w:p>
        </w:tc>
        <w:tc>
          <w:tcPr>
            <w:tcW w:w="71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Cu</w:t>
            </w:r>
          </w:p>
        </w:tc>
      </w:tr>
      <w:tr w:rsidR="00715D8F" w:rsidRPr="000F70E9" w:rsidTr="000F70E9">
        <w:trPr>
          <w:trHeight w:val="308"/>
          <w:jc w:val="center"/>
        </w:trPr>
        <w:tc>
          <w:tcPr>
            <w:tcW w:w="84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 xml:space="preserve">0,030 </w:t>
            </w:r>
          </w:p>
          <w:p w:rsidR="00715D8F" w:rsidRPr="000F70E9" w:rsidRDefault="00715D8F" w:rsidP="000F70E9">
            <w:pPr>
              <w:spacing w:before="60" w:after="60"/>
              <w:jc w:val="center"/>
              <w:rPr>
                <w:bCs/>
                <w:szCs w:val="28"/>
              </w:rPr>
            </w:pPr>
            <w:r w:rsidRPr="000F70E9">
              <w:rPr>
                <w:bCs/>
                <w:szCs w:val="28"/>
              </w:rPr>
              <w:t>0,070</w:t>
            </w:r>
          </w:p>
          <w:p w:rsidR="00715D8F" w:rsidRPr="000F70E9" w:rsidRDefault="00715D8F" w:rsidP="000F70E9">
            <w:pPr>
              <w:spacing w:before="60" w:after="60"/>
              <w:jc w:val="center"/>
              <w:rPr>
                <w:bCs/>
                <w:szCs w:val="28"/>
              </w:rPr>
            </w:pPr>
            <w:r w:rsidRPr="000F70E9">
              <w:rPr>
                <w:bCs/>
                <w:szCs w:val="28"/>
              </w:rPr>
              <w:sym w:font="Symbol" w:char="00B1"/>
            </w:r>
            <w:r w:rsidRPr="000F70E9">
              <w:rPr>
                <w:bCs/>
                <w:szCs w:val="28"/>
              </w:rPr>
              <w:t>0,01</w:t>
            </w:r>
          </w:p>
        </w:tc>
        <w:tc>
          <w:tcPr>
            <w:tcW w:w="671"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0,50</w:t>
            </w:r>
          </w:p>
          <w:p w:rsidR="00715D8F" w:rsidRPr="000F70E9" w:rsidRDefault="00715D8F" w:rsidP="000F70E9">
            <w:pPr>
              <w:spacing w:before="60" w:after="60"/>
              <w:jc w:val="center"/>
              <w:rPr>
                <w:bCs/>
                <w:szCs w:val="28"/>
              </w:rPr>
            </w:pPr>
            <w:r w:rsidRPr="000F70E9">
              <w:rPr>
                <w:bCs/>
                <w:szCs w:val="28"/>
              </w:rPr>
              <w:t>+0,1</w:t>
            </w:r>
          </w:p>
        </w:tc>
        <w:tc>
          <w:tcPr>
            <w:tcW w:w="65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0,40</w:t>
            </w:r>
          </w:p>
        </w:tc>
        <w:tc>
          <w:tcPr>
            <w:tcW w:w="77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0,007</w:t>
            </w:r>
          </w:p>
        </w:tc>
        <w:tc>
          <w:tcPr>
            <w:tcW w:w="77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0,015</w:t>
            </w:r>
          </w:p>
        </w:tc>
        <w:tc>
          <w:tcPr>
            <w:tcW w:w="65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0,20</w:t>
            </w:r>
          </w:p>
        </w:tc>
        <w:tc>
          <w:tcPr>
            <w:tcW w:w="66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13,0</w:t>
            </w:r>
          </w:p>
          <w:p w:rsidR="00715D8F" w:rsidRPr="000F70E9" w:rsidRDefault="00715D8F" w:rsidP="000F70E9">
            <w:pPr>
              <w:spacing w:before="60" w:after="60"/>
              <w:jc w:val="center"/>
              <w:rPr>
                <w:bCs/>
                <w:szCs w:val="28"/>
              </w:rPr>
            </w:pPr>
            <w:r w:rsidRPr="000F70E9">
              <w:rPr>
                <w:bCs/>
                <w:szCs w:val="28"/>
              </w:rPr>
              <w:t>16,0</w:t>
            </w:r>
          </w:p>
        </w:tc>
        <w:tc>
          <w:tcPr>
            <w:tcW w:w="654"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0,20</w:t>
            </w:r>
          </w:p>
        </w:tc>
        <w:tc>
          <w:tcPr>
            <w:tcW w:w="568"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2,8</w:t>
            </w:r>
          </w:p>
          <w:p w:rsidR="00715D8F" w:rsidRPr="000F70E9" w:rsidRDefault="00715D8F" w:rsidP="000F70E9">
            <w:pPr>
              <w:spacing w:before="60" w:after="60"/>
              <w:jc w:val="center"/>
              <w:rPr>
                <w:bCs/>
                <w:szCs w:val="28"/>
              </w:rPr>
            </w:pPr>
            <w:r w:rsidRPr="000F70E9">
              <w:rPr>
                <w:bCs/>
                <w:szCs w:val="28"/>
              </w:rPr>
              <w:t>3,2</w:t>
            </w:r>
          </w:p>
        </w:tc>
        <w:tc>
          <w:tcPr>
            <w:tcW w:w="622"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2,0</w:t>
            </w:r>
          </w:p>
        </w:tc>
        <w:tc>
          <w:tcPr>
            <w:tcW w:w="791"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2,35</w:t>
            </w:r>
          </w:p>
          <w:p w:rsidR="00715D8F" w:rsidRPr="000F70E9" w:rsidRDefault="00715D8F" w:rsidP="000F70E9">
            <w:pPr>
              <w:spacing w:before="60" w:after="60"/>
              <w:jc w:val="center"/>
              <w:rPr>
                <w:bCs/>
                <w:szCs w:val="28"/>
              </w:rPr>
            </w:pPr>
            <w:r w:rsidRPr="000F70E9">
              <w:rPr>
                <w:bCs/>
                <w:szCs w:val="28"/>
              </w:rPr>
              <w:t>2,75</w:t>
            </w:r>
          </w:p>
          <w:p w:rsidR="00715D8F" w:rsidRPr="000F70E9" w:rsidRDefault="00715D8F" w:rsidP="000F70E9">
            <w:pPr>
              <w:spacing w:before="60" w:after="60"/>
              <w:jc w:val="center"/>
              <w:rPr>
                <w:bCs/>
                <w:szCs w:val="28"/>
              </w:rPr>
            </w:pPr>
            <w:r w:rsidRPr="000F70E9">
              <w:rPr>
                <w:bCs/>
                <w:szCs w:val="28"/>
              </w:rPr>
              <w:t>+0,05</w:t>
            </w:r>
          </w:p>
        </w:tc>
        <w:tc>
          <w:tcPr>
            <w:tcW w:w="671"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1,45</w:t>
            </w:r>
          </w:p>
          <w:p w:rsidR="00715D8F" w:rsidRPr="000F70E9" w:rsidRDefault="00715D8F" w:rsidP="000F70E9">
            <w:pPr>
              <w:spacing w:before="60" w:after="60"/>
              <w:jc w:val="center"/>
              <w:rPr>
                <w:bCs/>
                <w:szCs w:val="28"/>
              </w:rPr>
            </w:pPr>
            <w:r w:rsidRPr="000F70E9">
              <w:rPr>
                <w:bCs/>
                <w:szCs w:val="28"/>
              </w:rPr>
              <w:t>1,80</w:t>
            </w:r>
          </w:p>
          <w:p w:rsidR="00715D8F" w:rsidRPr="000F70E9" w:rsidRDefault="00715D8F" w:rsidP="000F70E9">
            <w:pPr>
              <w:spacing w:before="60" w:after="60"/>
              <w:jc w:val="center"/>
              <w:rPr>
                <w:bCs/>
                <w:szCs w:val="28"/>
              </w:rPr>
            </w:pPr>
            <w:r w:rsidRPr="000F70E9">
              <w:rPr>
                <w:bCs/>
                <w:szCs w:val="28"/>
              </w:rPr>
              <w:t>+0,1</w:t>
            </w:r>
          </w:p>
        </w:tc>
        <w:tc>
          <w:tcPr>
            <w:tcW w:w="714" w:type="dxa"/>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 xml:space="preserve"> 0,07</w:t>
            </w:r>
          </w:p>
        </w:tc>
      </w:tr>
      <w:tr w:rsidR="00715D8F" w:rsidRPr="000F70E9" w:rsidTr="000F70E9">
        <w:trPr>
          <w:gridAfter w:val="3"/>
          <w:wAfter w:w="2160" w:type="dxa"/>
          <w:trHeight w:val="304"/>
          <w:jc w:val="center"/>
        </w:trPr>
        <w:tc>
          <w:tcPr>
            <w:tcW w:w="6895" w:type="dxa"/>
            <w:gridSpan w:val="18"/>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lang w:val="en-US"/>
              </w:rPr>
            </w:pPr>
            <w:r w:rsidRPr="000F70E9">
              <w:rPr>
                <w:bCs/>
                <w:iCs/>
                <w:szCs w:val="28"/>
              </w:rPr>
              <w:t>Массовая доля элементов, %</w:t>
            </w:r>
          </w:p>
        </w:tc>
      </w:tr>
      <w:tr w:rsidR="00715D8F" w:rsidRPr="000F70E9" w:rsidTr="000F70E9">
        <w:trPr>
          <w:gridAfter w:val="3"/>
          <w:wAfter w:w="2160" w:type="dxa"/>
          <w:trHeight w:val="304"/>
          <w:jc w:val="center"/>
        </w:trPr>
        <w:tc>
          <w:tcPr>
            <w:tcW w:w="922"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rPr>
            </w:pPr>
            <w:r w:rsidRPr="000F70E9">
              <w:rPr>
                <w:bCs/>
                <w:i/>
                <w:iCs/>
                <w:szCs w:val="28"/>
                <w:lang w:val="en-US"/>
              </w:rPr>
              <w:t>Nb</w:t>
            </w:r>
          </w:p>
        </w:tc>
        <w:tc>
          <w:tcPr>
            <w:tcW w:w="922"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rPr>
            </w:pPr>
            <w:r w:rsidRPr="000F70E9">
              <w:rPr>
                <w:bCs/>
                <w:i/>
                <w:iCs/>
                <w:szCs w:val="28"/>
                <w:lang w:val="en-US"/>
              </w:rPr>
              <w:t>Co</w:t>
            </w:r>
          </w:p>
        </w:tc>
        <w:tc>
          <w:tcPr>
            <w:tcW w:w="922"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i/>
                <w:iCs/>
                <w:szCs w:val="28"/>
              </w:rPr>
            </w:pPr>
            <w:r w:rsidRPr="000F70E9">
              <w:rPr>
                <w:bCs/>
                <w:i/>
                <w:iCs/>
                <w:szCs w:val="28"/>
              </w:rPr>
              <w:t>B</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rPr>
            </w:pPr>
            <w:r w:rsidRPr="000F70E9">
              <w:rPr>
                <w:bCs/>
                <w:i/>
                <w:iCs/>
                <w:szCs w:val="28"/>
              </w:rPr>
              <w:t>Pb</w:t>
            </w:r>
          </w:p>
        </w:tc>
        <w:tc>
          <w:tcPr>
            <w:tcW w:w="845" w:type="dxa"/>
            <w:gridSpan w:val="3"/>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rPr>
            </w:pPr>
            <w:r w:rsidRPr="000F70E9">
              <w:rPr>
                <w:bCs/>
                <w:i/>
                <w:iCs/>
                <w:szCs w:val="28"/>
              </w:rPr>
              <w:t>Sn</w:t>
            </w:r>
          </w:p>
        </w:tc>
        <w:tc>
          <w:tcPr>
            <w:tcW w:w="744"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lang w:val="en-US"/>
              </w:rPr>
            </w:pPr>
            <w:r w:rsidRPr="000F70E9">
              <w:rPr>
                <w:bCs/>
                <w:i/>
                <w:iCs/>
                <w:szCs w:val="28"/>
                <w:lang w:val="en-US"/>
              </w:rPr>
              <w:t>As</w:t>
            </w:r>
          </w:p>
        </w:tc>
        <w:tc>
          <w:tcPr>
            <w:tcW w:w="786"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lang w:val="en-US"/>
              </w:rPr>
            </w:pPr>
            <w:r w:rsidRPr="000F70E9">
              <w:rPr>
                <w:bCs/>
                <w:i/>
                <w:iCs/>
                <w:szCs w:val="28"/>
                <w:lang w:val="en-US"/>
              </w:rPr>
              <w:t>Sb</w:t>
            </w:r>
          </w:p>
        </w:tc>
        <w:tc>
          <w:tcPr>
            <w:tcW w:w="909" w:type="dxa"/>
            <w:gridSpan w:val="3"/>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i/>
                <w:iCs/>
                <w:szCs w:val="28"/>
                <w:lang w:val="en-US"/>
              </w:rPr>
            </w:pPr>
            <w:r w:rsidRPr="000F70E9">
              <w:rPr>
                <w:bCs/>
                <w:i/>
                <w:iCs/>
                <w:szCs w:val="28"/>
                <w:lang w:val="en-US"/>
              </w:rPr>
              <w:t>Bi</w:t>
            </w:r>
          </w:p>
        </w:tc>
      </w:tr>
      <w:tr w:rsidR="00715D8F" w:rsidRPr="000F70E9" w:rsidTr="000F70E9">
        <w:trPr>
          <w:gridAfter w:val="3"/>
          <w:wAfter w:w="2160" w:type="dxa"/>
          <w:trHeight w:val="319"/>
          <w:jc w:val="center"/>
        </w:trPr>
        <w:tc>
          <w:tcPr>
            <w:tcW w:w="922"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1,9</w:t>
            </w:r>
          </w:p>
          <w:p w:rsidR="00715D8F" w:rsidRPr="000F70E9" w:rsidRDefault="00715D8F" w:rsidP="000F70E9">
            <w:pPr>
              <w:spacing w:before="60" w:after="60"/>
              <w:jc w:val="center"/>
              <w:rPr>
                <w:bCs/>
                <w:szCs w:val="28"/>
              </w:rPr>
            </w:pPr>
            <w:r w:rsidRPr="000F70E9">
              <w:rPr>
                <w:bCs/>
                <w:szCs w:val="28"/>
              </w:rPr>
              <w:t>2,2</w:t>
            </w:r>
          </w:p>
          <w:p w:rsidR="00715D8F" w:rsidRPr="000F70E9" w:rsidRDefault="00715D8F" w:rsidP="000F70E9">
            <w:pPr>
              <w:spacing w:before="60" w:after="60"/>
              <w:jc w:val="center"/>
              <w:rPr>
                <w:bCs/>
                <w:szCs w:val="28"/>
              </w:rPr>
            </w:pPr>
            <w:r w:rsidRPr="000F70E9">
              <w:rPr>
                <w:bCs/>
                <w:szCs w:val="28"/>
              </w:rPr>
              <w:t>+0,1</w:t>
            </w:r>
          </w:p>
        </w:tc>
        <w:tc>
          <w:tcPr>
            <w:tcW w:w="922"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 xml:space="preserve">н.б. </w:t>
            </w:r>
          </w:p>
          <w:p w:rsidR="00715D8F" w:rsidRPr="000F70E9" w:rsidRDefault="00715D8F" w:rsidP="000F70E9">
            <w:pPr>
              <w:spacing w:before="60" w:after="60"/>
              <w:jc w:val="center"/>
              <w:rPr>
                <w:bCs/>
                <w:szCs w:val="28"/>
              </w:rPr>
            </w:pPr>
            <w:r w:rsidRPr="000F70E9">
              <w:rPr>
                <w:bCs/>
                <w:szCs w:val="28"/>
              </w:rPr>
              <w:t>0,50</w:t>
            </w:r>
          </w:p>
        </w:tc>
        <w:tc>
          <w:tcPr>
            <w:tcW w:w="922" w:type="dxa"/>
            <w:gridSpan w:val="2"/>
            <w:tcBorders>
              <w:top w:val="single" w:sz="4" w:space="0" w:color="auto"/>
              <w:left w:val="single" w:sz="4" w:space="0" w:color="auto"/>
              <w:bottom w:val="single" w:sz="4" w:space="0" w:color="auto"/>
              <w:right w:val="single" w:sz="4" w:space="0" w:color="auto"/>
            </w:tcBorders>
            <w:noWrap/>
            <w:vAlign w:val="center"/>
          </w:tcPr>
          <w:p w:rsidR="00715D8F" w:rsidRPr="000F70E9" w:rsidRDefault="00715D8F" w:rsidP="000F70E9">
            <w:pPr>
              <w:spacing w:before="60" w:after="60"/>
              <w:jc w:val="center"/>
              <w:rPr>
                <w:bCs/>
                <w:szCs w:val="28"/>
              </w:rPr>
            </w:pPr>
            <w:r w:rsidRPr="000F70E9">
              <w:rPr>
                <w:bCs/>
                <w:szCs w:val="28"/>
              </w:rPr>
              <w:t>расч.</w:t>
            </w:r>
          </w:p>
          <w:p w:rsidR="00715D8F" w:rsidRPr="000F70E9" w:rsidRDefault="00715D8F" w:rsidP="000F70E9">
            <w:pPr>
              <w:spacing w:before="60" w:after="60"/>
              <w:jc w:val="center"/>
              <w:rPr>
                <w:bCs/>
                <w:szCs w:val="28"/>
              </w:rPr>
            </w:pPr>
            <w:r w:rsidRPr="000F70E9">
              <w:rPr>
                <w:bCs/>
                <w:szCs w:val="28"/>
              </w:rPr>
              <w:t>н.б. 0,008</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szCs w:val="28"/>
              </w:rPr>
            </w:pPr>
            <w:r w:rsidRPr="000F70E9">
              <w:rPr>
                <w:bCs/>
                <w:szCs w:val="28"/>
              </w:rPr>
              <w:t>0,001</w:t>
            </w:r>
          </w:p>
        </w:tc>
        <w:tc>
          <w:tcPr>
            <w:tcW w:w="845" w:type="dxa"/>
            <w:gridSpan w:val="3"/>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0,001</w:t>
            </w:r>
          </w:p>
        </w:tc>
        <w:tc>
          <w:tcPr>
            <w:tcW w:w="744"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0,001</w:t>
            </w:r>
          </w:p>
        </w:tc>
        <w:tc>
          <w:tcPr>
            <w:tcW w:w="786" w:type="dxa"/>
            <w:gridSpan w:val="2"/>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0,001</w:t>
            </w:r>
          </w:p>
        </w:tc>
        <w:tc>
          <w:tcPr>
            <w:tcW w:w="909" w:type="dxa"/>
            <w:gridSpan w:val="3"/>
            <w:tcBorders>
              <w:top w:val="single" w:sz="4" w:space="0" w:color="auto"/>
              <w:left w:val="single" w:sz="4" w:space="0" w:color="auto"/>
              <w:bottom w:val="single" w:sz="4" w:space="0" w:color="auto"/>
              <w:right w:val="single" w:sz="4" w:space="0" w:color="auto"/>
            </w:tcBorders>
            <w:vAlign w:val="center"/>
          </w:tcPr>
          <w:p w:rsidR="00715D8F" w:rsidRPr="000F70E9" w:rsidRDefault="00715D8F" w:rsidP="000F70E9">
            <w:pPr>
              <w:spacing w:before="60" w:after="60"/>
              <w:jc w:val="center"/>
              <w:rPr>
                <w:bCs/>
                <w:szCs w:val="28"/>
              </w:rPr>
            </w:pPr>
            <w:r w:rsidRPr="000F70E9">
              <w:rPr>
                <w:bCs/>
                <w:szCs w:val="28"/>
              </w:rPr>
              <w:t>н.б.</w:t>
            </w:r>
          </w:p>
          <w:p w:rsidR="00715D8F" w:rsidRPr="000F70E9" w:rsidRDefault="00715D8F" w:rsidP="000F70E9">
            <w:pPr>
              <w:spacing w:before="60" w:after="60"/>
              <w:jc w:val="center"/>
              <w:rPr>
                <w:bCs/>
                <w:szCs w:val="28"/>
              </w:rPr>
            </w:pPr>
            <w:r w:rsidRPr="000F70E9">
              <w:rPr>
                <w:bCs/>
                <w:szCs w:val="28"/>
              </w:rPr>
              <w:t>0,0001</w:t>
            </w:r>
          </w:p>
        </w:tc>
      </w:tr>
    </w:tbl>
    <w:p w:rsidR="00715D8F" w:rsidRDefault="00715D8F" w:rsidP="00715D8F">
      <w:pPr>
        <w:spacing w:line="360" w:lineRule="auto"/>
        <w:jc w:val="both"/>
        <w:rPr>
          <w:sz w:val="28"/>
          <w:szCs w:val="28"/>
        </w:rPr>
      </w:pPr>
    </w:p>
    <w:p w:rsidR="00715D8F" w:rsidRDefault="00715D8F" w:rsidP="00715D8F">
      <w:pPr>
        <w:spacing w:line="360" w:lineRule="auto"/>
        <w:ind w:firstLine="709"/>
        <w:jc w:val="both"/>
        <w:rPr>
          <w:sz w:val="28"/>
          <w:szCs w:val="28"/>
        </w:rPr>
      </w:pPr>
      <w:r>
        <w:rPr>
          <w:sz w:val="28"/>
          <w:szCs w:val="28"/>
        </w:rPr>
        <w:t>Термическая обработка производилась в соответствии с техническими условиями ТУ 14-131-1115 (ЭШИ 10-001) и ТУ 14-131-1132, термообработка по 2 варианту   (ЭШИ 17-021).</w:t>
      </w:r>
      <w:r>
        <w:rPr>
          <w:color w:val="FF0000"/>
          <w:sz w:val="28"/>
          <w:szCs w:val="28"/>
        </w:rPr>
        <w:t xml:space="preserve"> </w:t>
      </w:r>
      <w:r>
        <w:rPr>
          <w:sz w:val="28"/>
          <w:szCs w:val="28"/>
        </w:rPr>
        <w:t>Требования по свойствам приведены в таблице 2.</w:t>
      </w:r>
    </w:p>
    <w:p w:rsidR="00715D8F" w:rsidRPr="000F70E9" w:rsidRDefault="00715D8F" w:rsidP="000F70E9">
      <w:pPr>
        <w:pStyle w:val="a8"/>
        <w:spacing w:line="360" w:lineRule="auto"/>
        <w:jc w:val="right"/>
        <w:rPr>
          <w:rFonts w:ascii="Times New Roman" w:hAnsi="Times New Roman"/>
          <w:sz w:val="24"/>
          <w:szCs w:val="28"/>
        </w:rPr>
      </w:pPr>
      <w:r w:rsidRPr="000F70E9">
        <w:rPr>
          <w:rFonts w:ascii="Times New Roman" w:hAnsi="Times New Roman"/>
          <w:sz w:val="24"/>
          <w:szCs w:val="28"/>
        </w:rPr>
        <w:t>Таблица №2</w:t>
      </w:r>
    </w:p>
    <w:p w:rsidR="00715D8F" w:rsidRPr="000F70E9" w:rsidRDefault="00715D8F" w:rsidP="000F70E9">
      <w:pPr>
        <w:pStyle w:val="a8"/>
        <w:spacing w:line="360" w:lineRule="auto"/>
        <w:jc w:val="center"/>
        <w:rPr>
          <w:rFonts w:ascii="Times New Roman" w:hAnsi="Times New Roman"/>
          <w:sz w:val="24"/>
          <w:szCs w:val="28"/>
        </w:rPr>
      </w:pPr>
      <w:r w:rsidRPr="000F70E9">
        <w:rPr>
          <w:rFonts w:ascii="Times New Roman" w:hAnsi="Times New Roman"/>
          <w:sz w:val="24"/>
          <w:szCs w:val="28"/>
        </w:rPr>
        <w:t xml:space="preserve">Механические свойства </w:t>
      </w:r>
    </w:p>
    <w:p w:rsidR="00715D8F" w:rsidRPr="000F70E9" w:rsidRDefault="00715D8F" w:rsidP="000F70E9">
      <w:pPr>
        <w:pStyle w:val="a8"/>
        <w:spacing w:line="360" w:lineRule="auto"/>
        <w:jc w:val="center"/>
        <w:rPr>
          <w:rFonts w:ascii="Times New Roman" w:hAnsi="Times New Roman"/>
          <w:sz w:val="24"/>
          <w:szCs w:val="28"/>
        </w:rPr>
      </w:pPr>
      <w:r w:rsidRPr="000F70E9">
        <w:rPr>
          <w:rFonts w:ascii="Times New Roman" w:hAnsi="Times New Roman"/>
          <w:sz w:val="24"/>
          <w:szCs w:val="28"/>
        </w:rPr>
        <w:t>ТУ 14-131-1115-2013, ТУ 14-131-1132-2013 (2 вариант т/о)</w:t>
      </w:r>
    </w:p>
    <w:tbl>
      <w:tblPr>
        <w:tblW w:w="93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081"/>
        <w:gridCol w:w="709"/>
        <w:gridCol w:w="708"/>
        <w:gridCol w:w="1160"/>
        <w:gridCol w:w="708"/>
        <w:gridCol w:w="993"/>
        <w:gridCol w:w="1451"/>
        <w:gridCol w:w="1501"/>
      </w:tblGrid>
      <w:tr w:rsidR="00715D8F" w:rsidRPr="000F70E9">
        <w:tc>
          <w:tcPr>
            <w:tcW w:w="5358" w:type="dxa"/>
            <w:gridSpan w:val="6"/>
            <w:shd w:val="clear" w:color="auto" w:fill="auto"/>
            <w:vAlign w:val="center"/>
          </w:tcPr>
          <w:p w:rsidR="00715D8F" w:rsidRPr="000F70E9" w:rsidRDefault="00715D8F" w:rsidP="000F70E9">
            <w:pPr>
              <w:spacing w:before="60" w:after="60"/>
              <w:jc w:val="center"/>
              <w:rPr>
                <w:szCs w:val="28"/>
              </w:rPr>
            </w:pPr>
            <w:r w:rsidRPr="000F70E9">
              <w:rPr>
                <w:szCs w:val="28"/>
              </w:rPr>
              <w:t>Механические свойства при 20ºС</w:t>
            </w:r>
          </w:p>
        </w:tc>
        <w:tc>
          <w:tcPr>
            <w:tcW w:w="993" w:type="dxa"/>
            <w:vMerge w:val="restart"/>
            <w:shd w:val="clear" w:color="auto" w:fill="auto"/>
            <w:vAlign w:val="center"/>
          </w:tcPr>
          <w:p w:rsidR="00715D8F" w:rsidRPr="000F70E9" w:rsidRDefault="00715D8F" w:rsidP="000F70E9">
            <w:pPr>
              <w:spacing w:before="60" w:after="60"/>
              <w:jc w:val="center"/>
              <w:rPr>
                <w:szCs w:val="28"/>
              </w:rPr>
            </w:pPr>
            <w:r w:rsidRPr="000F70E9">
              <w:rPr>
                <w:szCs w:val="28"/>
              </w:rPr>
              <w:t>Излом</w:t>
            </w:r>
          </w:p>
        </w:tc>
        <w:tc>
          <w:tcPr>
            <w:tcW w:w="2952" w:type="dxa"/>
            <w:gridSpan w:val="2"/>
            <w:shd w:val="clear" w:color="auto" w:fill="auto"/>
          </w:tcPr>
          <w:p w:rsidR="00715D8F" w:rsidRPr="000F70E9" w:rsidRDefault="00715D8F" w:rsidP="000F70E9">
            <w:pPr>
              <w:spacing w:before="60" w:after="60"/>
              <w:jc w:val="center"/>
              <w:rPr>
                <w:szCs w:val="28"/>
              </w:rPr>
            </w:pPr>
            <w:r w:rsidRPr="000F70E9">
              <w:rPr>
                <w:szCs w:val="28"/>
              </w:rPr>
              <w:t>Длит.прочн.</w:t>
            </w:r>
          </w:p>
        </w:tc>
      </w:tr>
      <w:tr w:rsidR="00715D8F" w:rsidRPr="000F70E9">
        <w:tc>
          <w:tcPr>
            <w:tcW w:w="992" w:type="dxa"/>
            <w:shd w:val="clear" w:color="auto" w:fill="auto"/>
            <w:vAlign w:val="center"/>
          </w:tcPr>
          <w:p w:rsidR="00715D8F" w:rsidRPr="000F70E9" w:rsidRDefault="00715D8F" w:rsidP="000F70E9">
            <w:pPr>
              <w:spacing w:before="60" w:after="60"/>
              <w:jc w:val="center"/>
              <w:rPr>
                <w:szCs w:val="28"/>
                <w:vertAlign w:val="superscript"/>
              </w:rPr>
            </w:pPr>
            <w:r w:rsidRPr="000F70E9">
              <w:rPr>
                <w:szCs w:val="28"/>
              </w:rPr>
              <w:sym w:font="Symbol" w:char="0073"/>
            </w:r>
            <w:r w:rsidRPr="000F70E9">
              <w:rPr>
                <w:szCs w:val="28"/>
                <w:vertAlign w:val="subscript"/>
              </w:rPr>
              <w:t xml:space="preserve">в </w:t>
            </w:r>
            <w:r w:rsidRPr="000F70E9">
              <w:rPr>
                <w:szCs w:val="28"/>
              </w:rPr>
              <w:t>,</w:t>
            </w:r>
          </w:p>
          <w:p w:rsidR="00715D8F" w:rsidRPr="000F70E9" w:rsidRDefault="00715D8F" w:rsidP="000F70E9">
            <w:pPr>
              <w:spacing w:before="60" w:after="60"/>
              <w:jc w:val="center"/>
              <w:rPr>
                <w:szCs w:val="28"/>
              </w:rPr>
            </w:pPr>
            <w:r w:rsidRPr="000F70E9">
              <w:rPr>
                <w:szCs w:val="28"/>
              </w:rPr>
              <w:t>Н/мм</w:t>
            </w:r>
            <w:r w:rsidRPr="000F70E9">
              <w:rPr>
                <w:szCs w:val="28"/>
                <w:vertAlign w:val="superscript"/>
              </w:rPr>
              <w:t>2</w:t>
            </w:r>
          </w:p>
        </w:tc>
        <w:tc>
          <w:tcPr>
            <w:tcW w:w="1081" w:type="dxa"/>
            <w:shd w:val="clear" w:color="auto" w:fill="auto"/>
            <w:vAlign w:val="center"/>
          </w:tcPr>
          <w:p w:rsidR="00715D8F" w:rsidRPr="000F70E9" w:rsidRDefault="00715D8F" w:rsidP="000F70E9">
            <w:pPr>
              <w:spacing w:before="60" w:after="60"/>
              <w:jc w:val="center"/>
              <w:rPr>
                <w:szCs w:val="28"/>
                <w:vertAlign w:val="superscript"/>
              </w:rPr>
            </w:pPr>
            <w:r w:rsidRPr="000F70E9">
              <w:rPr>
                <w:szCs w:val="28"/>
              </w:rPr>
              <w:sym w:font="Symbol" w:char="0073"/>
            </w:r>
            <w:r w:rsidRPr="000F70E9">
              <w:rPr>
                <w:szCs w:val="28"/>
                <w:vertAlign w:val="subscript"/>
              </w:rPr>
              <w:t xml:space="preserve">02 </w:t>
            </w:r>
            <w:r w:rsidRPr="000F70E9">
              <w:rPr>
                <w:szCs w:val="28"/>
              </w:rPr>
              <w:t>,</w:t>
            </w:r>
          </w:p>
          <w:p w:rsidR="00715D8F" w:rsidRPr="000F70E9" w:rsidRDefault="00715D8F" w:rsidP="000F70E9">
            <w:pPr>
              <w:spacing w:before="60" w:after="60"/>
              <w:jc w:val="center"/>
              <w:rPr>
                <w:szCs w:val="28"/>
              </w:rPr>
            </w:pPr>
            <w:r w:rsidRPr="000F70E9">
              <w:rPr>
                <w:szCs w:val="28"/>
              </w:rPr>
              <w:t>Н/мм</w:t>
            </w:r>
            <w:r w:rsidRPr="000F70E9">
              <w:rPr>
                <w:szCs w:val="28"/>
                <w:vertAlign w:val="superscript"/>
              </w:rPr>
              <w:t>2</w:t>
            </w:r>
          </w:p>
        </w:tc>
        <w:tc>
          <w:tcPr>
            <w:tcW w:w="709" w:type="dxa"/>
            <w:shd w:val="clear" w:color="auto" w:fill="auto"/>
            <w:vAlign w:val="center"/>
          </w:tcPr>
          <w:p w:rsidR="00715D8F" w:rsidRPr="000F70E9" w:rsidRDefault="00715D8F" w:rsidP="000F70E9">
            <w:pPr>
              <w:spacing w:before="60" w:after="60"/>
              <w:jc w:val="center"/>
              <w:rPr>
                <w:szCs w:val="28"/>
              </w:rPr>
            </w:pPr>
            <w:r w:rsidRPr="000F70E9">
              <w:rPr>
                <w:szCs w:val="28"/>
              </w:rPr>
              <w:sym w:font="Symbol" w:char="0064"/>
            </w:r>
            <w:r w:rsidRPr="000F70E9">
              <w:rPr>
                <w:szCs w:val="28"/>
              </w:rPr>
              <w:t>,</w:t>
            </w:r>
          </w:p>
          <w:p w:rsidR="00715D8F" w:rsidRPr="000F70E9" w:rsidRDefault="00715D8F" w:rsidP="000F70E9">
            <w:pPr>
              <w:spacing w:before="60" w:after="60"/>
              <w:jc w:val="center"/>
              <w:rPr>
                <w:szCs w:val="28"/>
              </w:rPr>
            </w:pPr>
            <w:r w:rsidRPr="000F70E9">
              <w:rPr>
                <w:szCs w:val="28"/>
              </w:rPr>
              <w:t>%</w:t>
            </w:r>
          </w:p>
        </w:tc>
        <w:tc>
          <w:tcPr>
            <w:tcW w:w="708" w:type="dxa"/>
            <w:shd w:val="clear" w:color="auto" w:fill="auto"/>
            <w:vAlign w:val="center"/>
          </w:tcPr>
          <w:p w:rsidR="00715D8F" w:rsidRPr="000F70E9" w:rsidRDefault="00715D8F" w:rsidP="000F70E9">
            <w:pPr>
              <w:spacing w:before="60" w:after="60"/>
              <w:jc w:val="center"/>
              <w:rPr>
                <w:szCs w:val="28"/>
              </w:rPr>
            </w:pPr>
            <w:r w:rsidRPr="000F70E9">
              <w:rPr>
                <w:szCs w:val="28"/>
              </w:rPr>
              <w:sym w:font="Symbol" w:char="0079"/>
            </w:r>
            <w:r w:rsidRPr="000F70E9">
              <w:rPr>
                <w:szCs w:val="28"/>
              </w:rPr>
              <w:t>,</w:t>
            </w:r>
          </w:p>
          <w:p w:rsidR="00715D8F" w:rsidRPr="000F70E9" w:rsidRDefault="00715D8F" w:rsidP="000F70E9">
            <w:pPr>
              <w:spacing w:before="60" w:after="60"/>
              <w:jc w:val="center"/>
              <w:rPr>
                <w:szCs w:val="28"/>
              </w:rPr>
            </w:pPr>
            <w:r w:rsidRPr="000F70E9">
              <w:rPr>
                <w:szCs w:val="28"/>
              </w:rPr>
              <w:t>%</w:t>
            </w:r>
          </w:p>
        </w:tc>
        <w:tc>
          <w:tcPr>
            <w:tcW w:w="1160" w:type="dxa"/>
            <w:shd w:val="clear" w:color="auto" w:fill="auto"/>
            <w:vAlign w:val="center"/>
          </w:tcPr>
          <w:p w:rsidR="00715D8F" w:rsidRPr="000F70E9" w:rsidRDefault="00715D8F" w:rsidP="000F70E9">
            <w:pPr>
              <w:spacing w:before="60" w:after="60"/>
              <w:jc w:val="center"/>
              <w:rPr>
                <w:szCs w:val="28"/>
              </w:rPr>
            </w:pPr>
            <w:r w:rsidRPr="000F70E9">
              <w:rPr>
                <w:szCs w:val="28"/>
              </w:rPr>
              <w:t>KCU,</w:t>
            </w:r>
          </w:p>
          <w:p w:rsidR="00715D8F" w:rsidRPr="000F70E9" w:rsidRDefault="00715D8F" w:rsidP="000F70E9">
            <w:pPr>
              <w:spacing w:before="60" w:after="60"/>
              <w:jc w:val="center"/>
              <w:rPr>
                <w:szCs w:val="28"/>
                <w:vertAlign w:val="superscript"/>
              </w:rPr>
            </w:pPr>
            <w:r w:rsidRPr="000F70E9">
              <w:rPr>
                <w:szCs w:val="28"/>
              </w:rPr>
              <w:t>Дж/см</w:t>
            </w:r>
            <w:r w:rsidRPr="000F70E9">
              <w:rPr>
                <w:szCs w:val="28"/>
                <w:vertAlign w:val="superscript"/>
              </w:rPr>
              <w:t>2</w:t>
            </w:r>
          </w:p>
        </w:tc>
        <w:tc>
          <w:tcPr>
            <w:tcW w:w="708" w:type="dxa"/>
            <w:shd w:val="clear" w:color="auto" w:fill="auto"/>
            <w:vAlign w:val="center"/>
          </w:tcPr>
          <w:p w:rsidR="00715D8F" w:rsidRPr="000F70E9" w:rsidRDefault="00715D8F" w:rsidP="000F70E9">
            <w:pPr>
              <w:spacing w:before="60" w:after="60"/>
              <w:jc w:val="center"/>
              <w:rPr>
                <w:szCs w:val="28"/>
                <w:lang w:val="en-US"/>
              </w:rPr>
            </w:pPr>
            <w:r w:rsidRPr="000F70E9">
              <w:rPr>
                <w:szCs w:val="28"/>
                <w:lang w:val="en-US"/>
              </w:rPr>
              <w:t>d</w:t>
            </w:r>
            <w:r w:rsidRPr="000F70E9">
              <w:rPr>
                <w:szCs w:val="28"/>
                <w:vertAlign w:val="subscript"/>
              </w:rPr>
              <w:t>отп</w:t>
            </w:r>
            <w:r w:rsidRPr="000F70E9">
              <w:rPr>
                <w:szCs w:val="28"/>
                <w:lang w:val="en-US"/>
              </w:rPr>
              <w:t>,</w:t>
            </w:r>
          </w:p>
          <w:p w:rsidR="00715D8F" w:rsidRPr="000F70E9" w:rsidRDefault="00715D8F" w:rsidP="000F70E9">
            <w:pPr>
              <w:spacing w:before="60" w:after="60"/>
              <w:jc w:val="center"/>
              <w:rPr>
                <w:szCs w:val="28"/>
              </w:rPr>
            </w:pPr>
            <w:r w:rsidRPr="000F70E9">
              <w:rPr>
                <w:szCs w:val="28"/>
              </w:rPr>
              <w:t>мм</w:t>
            </w:r>
          </w:p>
        </w:tc>
        <w:tc>
          <w:tcPr>
            <w:tcW w:w="993" w:type="dxa"/>
            <w:vMerge/>
            <w:shd w:val="clear" w:color="auto" w:fill="auto"/>
          </w:tcPr>
          <w:p w:rsidR="00715D8F" w:rsidRPr="000F70E9" w:rsidRDefault="00715D8F" w:rsidP="000F70E9">
            <w:pPr>
              <w:spacing w:before="60" w:after="60"/>
              <w:jc w:val="center"/>
              <w:rPr>
                <w:szCs w:val="28"/>
                <w:lang w:val="en-US"/>
              </w:rPr>
            </w:pPr>
          </w:p>
        </w:tc>
        <w:tc>
          <w:tcPr>
            <w:tcW w:w="1451" w:type="dxa"/>
            <w:shd w:val="clear" w:color="auto" w:fill="auto"/>
          </w:tcPr>
          <w:p w:rsidR="00715D8F" w:rsidRPr="000F70E9" w:rsidRDefault="00715D8F" w:rsidP="000F70E9">
            <w:pPr>
              <w:spacing w:before="60" w:after="60"/>
              <w:jc w:val="center"/>
              <w:rPr>
                <w:szCs w:val="28"/>
              </w:rPr>
            </w:pPr>
            <w:r w:rsidRPr="000F70E9">
              <w:rPr>
                <w:szCs w:val="28"/>
              </w:rPr>
              <w:t>750°С/</w:t>
            </w:r>
          </w:p>
          <w:p w:rsidR="00715D8F" w:rsidRPr="000F70E9" w:rsidRDefault="00715D8F" w:rsidP="000F70E9">
            <w:pPr>
              <w:spacing w:before="60" w:after="60"/>
              <w:jc w:val="center"/>
              <w:rPr>
                <w:szCs w:val="28"/>
                <w:vertAlign w:val="superscript"/>
                <w:lang w:val="en-US"/>
              </w:rPr>
            </w:pPr>
            <w:r w:rsidRPr="000F70E9">
              <w:rPr>
                <w:szCs w:val="28"/>
              </w:rPr>
              <w:t>412Н/мм</w:t>
            </w:r>
            <w:r w:rsidRPr="000F70E9">
              <w:rPr>
                <w:szCs w:val="28"/>
                <w:vertAlign w:val="superscript"/>
              </w:rPr>
              <w:t>2</w:t>
            </w:r>
          </w:p>
        </w:tc>
        <w:tc>
          <w:tcPr>
            <w:tcW w:w="1501" w:type="dxa"/>
          </w:tcPr>
          <w:p w:rsidR="00715D8F" w:rsidRPr="000F70E9" w:rsidRDefault="00715D8F" w:rsidP="000F70E9">
            <w:pPr>
              <w:spacing w:before="60" w:after="60"/>
              <w:jc w:val="center"/>
              <w:rPr>
                <w:szCs w:val="28"/>
              </w:rPr>
            </w:pPr>
            <w:r w:rsidRPr="000F70E9">
              <w:rPr>
                <w:szCs w:val="28"/>
              </w:rPr>
              <w:t>650°С/</w:t>
            </w:r>
          </w:p>
          <w:p w:rsidR="00715D8F" w:rsidRPr="000F70E9" w:rsidRDefault="00715D8F" w:rsidP="000F70E9">
            <w:pPr>
              <w:spacing w:before="60" w:after="60"/>
              <w:jc w:val="center"/>
              <w:rPr>
                <w:szCs w:val="28"/>
              </w:rPr>
            </w:pPr>
            <w:r w:rsidRPr="000F70E9">
              <w:rPr>
                <w:szCs w:val="28"/>
              </w:rPr>
              <w:t>706Н/мм</w:t>
            </w:r>
            <w:r w:rsidRPr="000F70E9">
              <w:rPr>
                <w:szCs w:val="28"/>
                <w:vertAlign w:val="superscript"/>
              </w:rPr>
              <w:t>2</w:t>
            </w:r>
          </w:p>
        </w:tc>
      </w:tr>
      <w:tr w:rsidR="00715D8F" w:rsidRPr="000F70E9">
        <w:tc>
          <w:tcPr>
            <w:tcW w:w="992" w:type="dxa"/>
            <w:shd w:val="clear" w:color="auto" w:fill="auto"/>
            <w:vAlign w:val="center"/>
          </w:tcPr>
          <w:p w:rsidR="00715D8F" w:rsidRPr="000F70E9" w:rsidRDefault="00715D8F" w:rsidP="000F70E9">
            <w:pPr>
              <w:spacing w:before="60" w:after="60"/>
              <w:jc w:val="center"/>
              <w:rPr>
                <w:szCs w:val="28"/>
              </w:rPr>
            </w:pPr>
            <w:r w:rsidRPr="000F70E9">
              <w:rPr>
                <w:szCs w:val="28"/>
              </w:rPr>
              <w:t>≥1130</w:t>
            </w:r>
          </w:p>
        </w:tc>
        <w:tc>
          <w:tcPr>
            <w:tcW w:w="1081" w:type="dxa"/>
            <w:shd w:val="clear" w:color="auto" w:fill="auto"/>
            <w:vAlign w:val="center"/>
          </w:tcPr>
          <w:p w:rsidR="00715D8F" w:rsidRPr="000F70E9" w:rsidRDefault="00715D8F" w:rsidP="000F70E9">
            <w:pPr>
              <w:spacing w:before="60" w:after="60"/>
              <w:jc w:val="center"/>
              <w:rPr>
                <w:szCs w:val="28"/>
              </w:rPr>
            </w:pPr>
            <w:r w:rsidRPr="000F70E9">
              <w:rPr>
                <w:szCs w:val="28"/>
              </w:rPr>
              <w:t>≥705</w:t>
            </w:r>
          </w:p>
        </w:tc>
        <w:tc>
          <w:tcPr>
            <w:tcW w:w="709" w:type="dxa"/>
            <w:shd w:val="clear" w:color="auto" w:fill="auto"/>
            <w:vAlign w:val="center"/>
          </w:tcPr>
          <w:p w:rsidR="00715D8F" w:rsidRPr="000F70E9" w:rsidRDefault="00715D8F" w:rsidP="000F70E9">
            <w:pPr>
              <w:spacing w:before="60" w:after="60"/>
              <w:jc w:val="center"/>
              <w:rPr>
                <w:szCs w:val="28"/>
              </w:rPr>
            </w:pPr>
            <w:r w:rsidRPr="000F70E9">
              <w:rPr>
                <w:szCs w:val="28"/>
              </w:rPr>
              <w:t>≥17</w:t>
            </w:r>
          </w:p>
        </w:tc>
        <w:tc>
          <w:tcPr>
            <w:tcW w:w="708" w:type="dxa"/>
            <w:shd w:val="clear" w:color="auto" w:fill="auto"/>
            <w:vAlign w:val="center"/>
          </w:tcPr>
          <w:p w:rsidR="00715D8F" w:rsidRPr="000F70E9" w:rsidRDefault="00715D8F" w:rsidP="000F70E9">
            <w:pPr>
              <w:spacing w:before="60" w:after="60"/>
              <w:jc w:val="center"/>
              <w:rPr>
                <w:szCs w:val="28"/>
              </w:rPr>
            </w:pPr>
            <w:r w:rsidRPr="000F70E9">
              <w:rPr>
                <w:szCs w:val="28"/>
              </w:rPr>
              <w:t>≥19</w:t>
            </w:r>
          </w:p>
        </w:tc>
        <w:tc>
          <w:tcPr>
            <w:tcW w:w="1160" w:type="dxa"/>
            <w:shd w:val="clear" w:color="auto" w:fill="auto"/>
            <w:vAlign w:val="center"/>
          </w:tcPr>
          <w:p w:rsidR="00715D8F" w:rsidRPr="000F70E9" w:rsidRDefault="00715D8F" w:rsidP="000F70E9">
            <w:pPr>
              <w:spacing w:before="60" w:after="60"/>
              <w:jc w:val="center"/>
              <w:rPr>
                <w:szCs w:val="28"/>
              </w:rPr>
            </w:pPr>
            <w:r w:rsidRPr="000F70E9">
              <w:rPr>
                <w:szCs w:val="28"/>
              </w:rPr>
              <w:t>≥49</w:t>
            </w:r>
          </w:p>
        </w:tc>
        <w:tc>
          <w:tcPr>
            <w:tcW w:w="708" w:type="dxa"/>
            <w:shd w:val="clear" w:color="auto" w:fill="auto"/>
            <w:vAlign w:val="center"/>
          </w:tcPr>
          <w:p w:rsidR="00715D8F" w:rsidRPr="000F70E9" w:rsidRDefault="00715D8F" w:rsidP="000F70E9">
            <w:pPr>
              <w:spacing w:before="60" w:after="60"/>
              <w:jc w:val="center"/>
              <w:rPr>
                <w:szCs w:val="28"/>
              </w:rPr>
            </w:pPr>
            <w:r w:rsidRPr="000F70E9">
              <w:rPr>
                <w:szCs w:val="28"/>
              </w:rPr>
              <w:t>3,30-3,55</w:t>
            </w:r>
          </w:p>
        </w:tc>
        <w:tc>
          <w:tcPr>
            <w:tcW w:w="993" w:type="dxa"/>
            <w:shd w:val="clear" w:color="auto" w:fill="auto"/>
            <w:vAlign w:val="center"/>
          </w:tcPr>
          <w:p w:rsidR="00715D8F" w:rsidRPr="000F70E9" w:rsidRDefault="00715D8F" w:rsidP="000F70E9">
            <w:pPr>
              <w:spacing w:before="60" w:after="60"/>
              <w:jc w:val="center"/>
              <w:rPr>
                <w:szCs w:val="28"/>
              </w:rPr>
            </w:pPr>
            <w:r w:rsidRPr="000F70E9">
              <w:rPr>
                <w:szCs w:val="28"/>
              </w:rPr>
              <w:t>≥3 балл</w:t>
            </w:r>
          </w:p>
        </w:tc>
        <w:tc>
          <w:tcPr>
            <w:tcW w:w="1451" w:type="dxa"/>
            <w:shd w:val="clear" w:color="auto" w:fill="auto"/>
            <w:vAlign w:val="center"/>
          </w:tcPr>
          <w:p w:rsidR="00715D8F" w:rsidRPr="000F70E9" w:rsidRDefault="00715D8F" w:rsidP="000F70E9">
            <w:pPr>
              <w:spacing w:before="60" w:after="60"/>
              <w:jc w:val="center"/>
              <w:rPr>
                <w:szCs w:val="28"/>
              </w:rPr>
            </w:pPr>
            <w:r w:rsidRPr="000F70E9">
              <w:rPr>
                <w:szCs w:val="28"/>
              </w:rPr>
              <w:t>≥50</w:t>
            </w:r>
          </w:p>
        </w:tc>
        <w:tc>
          <w:tcPr>
            <w:tcW w:w="1501" w:type="dxa"/>
            <w:vAlign w:val="center"/>
          </w:tcPr>
          <w:p w:rsidR="00715D8F" w:rsidRPr="000F70E9" w:rsidRDefault="00715D8F" w:rsidP="000F70E9">
            <w:pPr>
              <w:spacing w:before="60" w:after="60"/>
              <w:jc w:val="center"/>
              <w:rPr>
                <w:szCs w:val="28"/>
              </w:rPr>
            </w:pPr>
            <w:r w:rsidRPr="000F70E9">
              <w:rPr>
                <w:szCs w:val="28"/>
              </w:rPr>
              <w:t>≥50</w:t>
            </w:r>
          </w:p>
        </w:tc>
      </w:tr>
    </w:tbl>
    <w:p w:rsidR="00715D8F" w:rsidRDefault="00715D8F" w:rsidP="00715D8F">
      <w:pPr>
        <w:pStyle w:val="a8"/>
        <w:rPr>
          <w:sz w:val="28"/>
          <w:szCs w:val="28"/>
          <w:lang w:eastAsia="ru-RU"/>
        </w:rPr>
      </w:pPr>
    </w:p>
    <w:p w:rsidR="00715D8F" w:rsidRDefault="00715D8F" w:rsidP="000F70E9">
      <w:pPr>
        <w:pStyle w:val="a8"/>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Изделия были испытаны в объеме требований нормативной документации с использований методик: </w:t>
      </w:r>
    </w:p>
    <w:p w:rsidR="00715D8F" w:rsidRDefault="00715D8F" w:rsidP="000F70E9">
      <w:pPr>
        <w:pStyle w:val="a8"/>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1. Испытания на растяжение в соответствии с ГОСТ 9651.</w:t>
      </w:r>
    </w:p>
    <w:p w:rsidR="00715D8F" w:rsidRDefault="00715D8F" w:rsidP="000F70E9">
      <w:pPr>
        <w:pStyle w:val="a8"/>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t>2. Испытания длительной прочности в соответствии с ГОСТ 9454</w:t>
      </w:r>
    </w:p>
    <w:p w:rsidR="00715D8F" w:rsidRDefault="00715D8F" w:rsidP="000F70E9">
      <w:pPr>
        <w:pStyle w:val="a8"/>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t>3. Испытания ударной вязкости в соответствии с ГОСТ 10145</w:t>
      </w:r>
    </w:p>
    <w:p w:rsidR="00715D8F" w:rsidRDefault="00715D8F" w:rsidP="000F70E9">
      <w:pPr>
        <w:pStyle w:val="a8"/>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t>4. Испытания макроструктуры и микроструктуры.</w:t>
      </w:r>
      <w:r>
        <w:rPr>
          <w:rFonts w:ascii="Times New Roman" w:hAnsi="Times New Roman"/>
          <w:sz w:val="28"/>
          <w:szCs w:val="28"/>
          <w:lang w:eastAsia="ru-RU"/>
        </w:rPr>
        <w:tab/>
      </w:r>
    </w:p>
    <w:p w:rsidR="00715D8F" w:rsidRPr="00252740" w:rsidRDefault="00715D8F" w:rsidP="000F70E9">
      <w:pPr>
        <w:pStyle w:val="a8"/>
        <w:spacing w:line="360" w:lineRule="auto"/>
        <w:ind w:firstLine="567"/>
        <w:jc w:val="both"/>
        <w:rPr>
          <w:rFonts w:ascii="Times New Roman" w:hAnsi="Times New Roman"/>
          <w:sz w:val="28"/>
          <w:szCs w:val="28"/>
          <w:lang w:eastAsia="ru-RU"/>
        </w:rPr>
      </w:pPr>
    </w:p>
    <w:p w:rsidR="00715D8F" w:rsidRPr="000F70E9" w:rsidRDefault="00F978AC" w:rsidP="000F70E9">
      <w:pPr>
        <w:spacing w:line="360" w:lineRule="auto"/>
        <w:ind w:firstLine="567"/>
        <w:rPr>
          <w:b/>
          <w:sz w:val="28"/>
          <w:szCs w:val="28"/>
        </w:rPr>
      </w:pPr>
      <w:r w:rsidRPr="000F70E9">
        <w:rPr>
          <w:b/>
          <w:sz w:val="28"/>
          <w:szCs w:val="28"/>
        </w:rPr>
        <w:t>Результаты исследования</w:t>
      </w:r>
    </w:p>
    <w:p w:rsidR="00715D8F" w:rsidRDefault="00715D8F" w:rsidP="000F70E9">
      <w:pPr>
        <w:spacing w:line="360" w:lineRule="auto"/>
        <w:ind w:firstLine="567"/>
        <w:jc w:val="both"/>
        <w:rPr>
          <w:sz w:val="28"/>
          <w:szCs w:val="28"/>
        </w:rPr>
      </w:pPr>
      <w:r>
        <w:rPr>
          <w:sz w:val="28"/>
          <w:szCs w:val="28"/>
        </w:rPr>
        <w:t>1.Взаимосвязь свойств исходной заготовки и изделий.</w:t>
      </w:r>
    </w:p>
    <w:p w:rsidR="00715D8F" w:rsidRPr="00824C16" w:rsidRDefault="00715D8F" w:rsidP="000F70E9">
      <w:pPr>
        <w:spacing w:line="360" w:lineRule="auto"/>
        <w:ind w:firstLine="567"/>
        <w:jc w:val="both"/>
        <w:rPr>
          <w:sz w:val="28"/>
          <w:szCs w:val="28"/>
        </w:rPr>
      </w:pPr>
      <w:r>
        <w:rPr>
          <w:sz w:val="28"/>
          <w:szCs w:val="28"/>
        </w:rPr>
        <w:t xml:space="preserve">При назначении в производство изделий металл проходит плавочный контроль: химический состав и свойства после термической обработки по режиму изделий. Испытания проводятся на специально откованных образцах квадрат 90мм или шайбах. Учитывая, что при контрольно-сдаточных  испытаниях сортового металла и поковок ударная вязкость сплава ХН73МБТЮ-ВД никогда не являлась критичным показателем, была проведена статистическая обработка результатов испытаний 15 серийных плавок с целью оценки взаимосвязи свойств в откованных образцах и результатов испытаний ударной вязкости изделий на образцах, отобранных от кольцевых припусков. </w:t>
      </w:r>
    </w:p>
    <w:p w:rsidR="00715D8F" w:rsidRDefault="00715D8F" w:rsidP="000F70E9">
      <w:pPr>
        <w:spacing w:line="360" w:lineRule="auto"/>
        <w:ind w:firstLine="567"/>
        <w:jc w:val="both"/>
        <w:rPr>
          <w:sz w:val="28"/>
          <w:szCs w:val="28"/>
        </w:rPr>
      </w:pPr>
      <w:r>
        <w:rPr>
          <w:sz w:val="28"/>
          <w:szCs w:val="28"/>
        </w:rPr>
        <w:t>Полученные данные показывают, что уровень ударной вязкости в перекованных образцах кв.90мм самый высокий, но при этом имеет значительный разброс. Уровень ударной вязкости в шайбах снижается при практически таком же разбросе. Результаты испытаний из кольцевых припусков самые низкие, но наиболее стабильные. Полученные результаты закономерны, так как шайбы и кольцевые припуски испытываются на тангенциальных образцах, а испытания образцов из кв.90мм – на продольных. С этой точки зрения, испытания в шайбах для прогноза свойств в изделиях более представительны.</w:t>
      </w:r>
    </w:p>
    <w:p w:rsidR="00715D8F" w:rsidRDefault="00715D8F" w:rsidP="000F70E9">
      <w:pPr>
        <w:spacing w:line="360" w:lineRule="auto"/>
        <w:ind w:firstLine="567"/>
        <w:jc w:val="both"/>
        <w:rPr>
          <w:sz w:val="28"/>
          <w:szCs w:val="28"/>
        </w:rPr>
      </w:pPr>
      <w:r>
        <w:rPr>
          <w:sz w:val="28"/>
          <w:szCs w:val="28"/>
        </w:rPr>
        <w:t>2. Влияние химического состава на ударную вязкость.</w:t>
      </w:r>
    </w:p>
    <w:p w:rsidR="00715D8F" w:rsidRDefault="00715D8F" w:rsidP="000F70E9">
      <w:pPr>
        <w:spacing w:line="360" w:lineRule="auto"/>
        <w:ind w:firstLine="567"/>
        <w:jc w:val="both"/>
        <w:rPr>
          <w:sz w:val="28"/>
          <w:szCs w:val="28"/>
        </w:rPr>
      </w:pPr>
      <w:r>
        <w:rPr>
          <w:sz w:val="28"/>
          <w:szCs w:val="28"/>
        </w:rPr>
        <w:t xml:space="preserve">С целью оценки возможности повысить уровень ударной вязкости за счёт введения рекомендованных пределов по химическому составу, была </w:t>
      </w:r>
      <w:r>
        <w:rPr>
          <w:sz w:val="28"/>
          <w:szCs w:val="28"/>
        </w:rPr>
        <w:lastRenderedPageBreak/>
        <w:t xml:space="preserve">проанализирована база данных испытаний серийного металла 2012-2015 годов выплавки (более 1000 плавок). Оценка проводилась по всем нормируемым показателям механических свойств, испытанных в перекованном кв.90мм. Установлено, что наиболее значимое отрицательное влияние на ударную вязкость оказывают бор, кремний, углерод. </w:t>
      </w:r>
      <w:r w:rsidR="00C752AE">
        <w:rPr>
          <w:sz w:val="28"/>
          <w:szCs w:val="28"/>
        </w:rPr>
        <w:t xml:space="preserve"> </w:t>
      </w:r>
    </w:p>
    <w:p w:rsidR="00715D8F" w:rsidRDefault="00715D8F" w:rsidP="000F70E9">
      <w:pPr>
        <w:spacing w:line="360" w:lineRule="auto"/>
        <w:ind w:firstLine="567"/>
        <w:jc w:val="both"/>
        <w:rPr>
          <w:sz w:val="28"/>
          <w:szCs w:val="28"/>
        </w:rPr>
      </w:pPr>
      <w:r>
        <w:rPr>
          <w:sz w:val="28"/>
          <w:szCs w:val="28"/>
        </w:rPr>
        <w:t>Влияние этих элементов также либо отрицательно, либо не значимо для остальных характеристик механических свойств. Поэтом в настоящей работе не рассматриваются. Влияние остальных легирующих элементов, входящих в марочный состав сплава, статистически  не значимо.</w:t>
      </w:r>
    </w:p>
    <w:p w:rsidR="00715D8F" w:rsidRDefault="00715D8F" w:rsidP="000F70E9">
      <w:pPr>
        <w:spacing w:line="360" w:lineRule="auto"/>
        <w:ind w:firstLine="567"/>
        <w:jc w:val="both"/>
        <w:rPr>
          <w:sz w:val="28"/>
          <w:szCs w:val="28"/>
        </w:rPr>
      </w:pPr>
      <w:r>
        <w:rPr>
          <w:sz w:val="28"/>
          <w:szCs w:val="28"/>
        </w:rPr>
        <w:t xml:space="preserve">В результате предложены рекомендованные содержания: </w:t>
      </w:r>
    </w:p>
    <w:p w:rsidR="00715D8F" w:rsidRDefault="00715D8F" w:rsidP="000F70E9">
      <w:pPr>
        <w:spacing w:line="360" w:lineRule="auto"/>
        <w:ind w:firstLine="567"/>
        <w:jc w:val="both"/>
        <w:rPr>
          <w:sz w:val="28"/>
          <w:szCs w:val="28"/>
        </w:rPr>
      </w:pPr>
      <w:r>
        <w:rPr>
          <w:sz w:val="28"/>
          <w:szCs w:val="28"/>
        </w:rPr>
        <w:t>С =0,040-0,050%,  В = 0,005-0,007%,</w:t>
      </w:r>
      <w:r w:rsidRPr="003002FC">
        <w:rPr>
          <w:sz w:val="28"/>
          <w:szCs w:val="28"/>
        </w:rPr>
        <w:t xml:space="preserve"> </w:t>
      </w:r>
      <w:r>
        <w:rPr>
          <w:sz w:val="28"/>
          <w:szCs w:val="28"/>
          <w:lang w:val="en-US"/>
        </w:rPr>
        <w:t>Si</w:t>
      </w:r>
      <w:r>
        <w:rPr>
          <w:sz w:val="28"/>
          <w:szCs w:val="28"/>
        </w:rPr>
        <w:t xml:space="preserve"> = н.б. 0,30%.</w:t>
      </w:r>
    </w:p>
    <w:p w:rsidR="00715D8F" w:rsidRDefault="00715D8F" w:rsidP="000F70E9">
      <w:pPr>
        <w:spacing w:line="360" w:lineRule="auto"/>
        <w:ind w:firstLine="567"/>
        <w:jc w:val="both"/>
        <w:rPr>
          <w:sz w:val="28"/>
          <w:szCs w:val="28"/>
        </w:rPr>
      </w:pPr>
      <w:r>
        <w:rPr>
          <w:sz w:val="28"/>
          <w:szCs w:val="28"/>
        </w:rPr>
        <w:t>3. Влияние температуры и скорости деформации на формирование структуры и механические свойства.</w:t>
      </w:r>
    </w:p>
    <w:p w:rsidR="00715D8F" w:rsidRDefault="00715D8F" w:rsidP="000F70E9">
      <w:pPr>
        <w:spacing w:line="360" w:lineRule="auto"/>
        <w:ind w:firstLine="567"/>
        <w:jc w:val="both"/>
        <w:rPr>
          <w:sz w:val="28"/>
          <w:szCs w:val="28"/>
        </w:rPr>
      </w:pPr>
      <w:r>
        <w:rPr>
          <w:sz w:val="28"/>
          <w:szCs w:val="28"/>
        </w:rPr>
        <w:t xml:space="preserve">Не менее существенно, чем химический состав, на уровень свойств влияют параметры деформации. С целью оптимизации технологии горячей деформации была проведена работа по оценке влияния температуры нагрева под деформацию и скорости деформации на формирование структуры и свойств. </w:t>
      </w:r>
    </w:p>
    <w:p w:rsidR="00715D8F" w:rsidRPr="000F70E9" w:rsidRDefault="00715D8F" w:rsidP="000F70E9">
      <w:pPr>
        <w:spacing w:line="360" w:lineRule="auto"/>
        <w:ind w:firstLine="567"/>
        <w:jc w:val="right"/>
        <w:rPr>
          <w:szCs w:val="28"/>
        </w:rPr>
      </w:pPr>
      <w:r>
        <w:rPr>
          <w:sz w:val="28"/>
          <w:szCs w:val="28"/>
        </w:rPr>
        <w:t>Для эксперимента была выбрана серийная плавка, имевшая замечания при испытаниях. От штанги диаметром 240мм были отобраны 4 заготовки высотой 250мм. Заготовки были осажены на прессе 200МН до высоты 125мм (степень деформации 50%) по следующим режимам (таблица 3)</w:t>
      </w:r>
      <w:r w:rsidR="00F978AC">
        <w:rPr>
          <w:sz w:val="28"/>
          <w:szCs w:val="28"/>
        </w:rPr>
        <w:t>.</w:t>
      </w:r>
      <w:r>
        <w:rPr>
          <w:sz w:val="28"/>
          <w:szCs w:val="28"/>
        </w:rPr>
        <w:t xml:space="preserve"> </w:t>
      </w:r>
      <w:r w:rsidRPr="000F70E9">
        <w:rPr>
          <w:szCs w:val="28"/>
        </w:rPr>
        <w:t>Таблица 3</w:t>
      </w:r>
    </w:p>
    <w:p w:rsidR="00715D8F" w:rsidRPr="000F70E9" w:rsidRDefault="00715D8F" w:rsidP="00715D8F">
      <w:pPr>
        <w:spacing w:line="360" w:lineRule="auto"/>
        <w:jc w:val="center"/>
        <w:rPr>
          <w:szCs w:val="28"/>
        </w:rPr>
      </w:pPr>
      <w:r w:rsidRPr="000F70E9">
        <w:rPr>
          <w:szCs w:val="28"/>
        </w:rPr>
        <w:t>Режимы деформации заготовок</w:t>
      </w:r>
    </w:p>
    <w:tbl>
      <w:tblPr>
        <w:tblStyle w:val="a6"/>
        <w:tblW w:w="0" w:type="auto"/>
        <w:tblLook w:val="01E0"/>
      </w:tblPr>
      <w:tblGrid>
        <w:gridCol w:w="1503"/>
        <w:gridCol w:w="3501"/>
        <w:gridCol w:w="4282"/>
      </w:tblGrid>
      <w:tr w:rsidR="00715D8F">
        <w:tc>
          <w:tcPr>
            <w:tcW w:w="1548" w:type="dxa"/>
            <w:vAlign w:val="center"/>
          </w:tcPr>
          <w:p w:rsidR="00715D8F" w:rsidRPr="000F70E9" w:rsidRDefault="00715D8F" w:rsidP="000F70E9">
            <w:pPr>
              <w:spacing w:line="276" w:lineRule="auto"/>
              <w:jc w:val="center"/>
              <w:rPr>
                <w:szCs w:val="28"/>
              </w:rPr>
            </w:pPr>
            <w:r w:rsidRPr="000F70E9">
              <w:rPr>
                <w:szCs w:val="28"/>
              </w:rPr>
              <w:t>№ вар.</w:t>
            </w:r>
          </w:p>
        </w:tc>
        <w:tc>
          <w:tcPr>
            <w:tcW w:w="3600" w:type="dxa"/>
            <w:vAlign w:val="center"/>
          </w:tcPr>
          <w:p w:rsidR="00715D8F" w:rsidRPr="000F70E9" w:rsidRDefault="00715D8F" w:rsidP="000F70E9">
            <w:pPr>
              <w:spacing w:line="276" w:lineRule="auto"/>
              <w:jc w:val="center"/>
              <w:rPr>
                <w:szCs w:val="28"/>
              </w:rPr>
            </w:pPr>
            <w:r w:rsidRPr="000F70E9">
              <w:rPr>
                <w:szCs w:val="28"/>
              </w:rPr>
              <w:t>Температура нагрева под деформацию</w:t>
            </w:r>
          </w:p>
        </w:tc>
        <w:tc>
          <w:tcPr>
            <w:tcW w:w="4423" w:type="dxa"/>
            <w:vAlign w:val="center"/>
          </w:tcPr>
          <w:p w:rsidR="00715D8F" w:rsidRPr="000F70E9" w:rsidRDefault="00715D8F" w:rsidP="000F70E9">
            <w:pPr>
              <w:spacing w:line="276" w:lineRule="auto"/>
              <w:jc w:val="center"/>
              <w:rPr>
                <w:szCs w:val="28"/>
              </w:rPr>
            </w:pPr>
            <w:r w:rsidRPr="000F70E9">
              <w:rPr>
                <w:szCs w:val="28"/>
              </w:rPr>
              <w:t>Скорость деформации</w:t>
            </w:r>
          </w:p>
        </w:tc>
      </w:tr>
      <w:tr w:rsidR="00715D8F">
        <w:tc>
          <w:tcPr>
            <w:tcW w:w="1548" w:type="dxa"/>
            <w:vAlign w:val="center"/>
          </w:tcPr>
          <w:p w:rsidR="00715D8F" w:rsidRPr="000F70E9" w:rsidRDefault="00715D8F" w:rsidP="000F70E9">
            <w:pPr>
              <w:spacing w:line="276" w:lineRule="auto"/>
              <w:jc w:val="center"/>
              <w:rPr>
                <w:szCs w:val="28"/>
              </w:rPr>
            </w:pPr>
            <w:r w:rsidRPr="000F70E9">
              <w:rPr>
                <w:szCs w:val="28"/>
              </w:rPr>
              <w:t>1</w:t>
            </w:r>
          </w:p>
        </w:tc>
        <w:tc>
          <w:tcPr>
            <w:tcW w:w="3600" w:type="dxa"/>
            <w:vAlign w:val="center"/>
          </w:tcPr>
          <w:p w:rsidR="00715D8F" w:rsidRPr="000F70E9" w:rsidRDefault="00715D8F" w:rsidP="000F70E9">
            <w:pPr>
              <w:spacing w:line="276" w:lineRule="auto"/>
              <w:jc w:val="center"/>
              <w:rPr>
                <w:szCs w:val="28"/>
              </w:rPr>
            </w:pPr>
            <w:r w:rsidRPr="000F70E9">
              <w:rPr>
                <w:szCs w:val="28"/>
              </w:rPr>
              <w:t>1100</w:t>
            </w:r>
            <w:r w:rsidRPr="000F70E9">
              <w:rPr>
                <w:szCs w:val="28"/>
              </w:rPr>
              <w:sym w:font="Symbol" w:char="F0B0"/>
            </w:r>
            <w:r w:rsidRPr="000F70E9">
              <w:rPr>
                <w:szCs w:val="28"/>
              </w:rPr>
              <w:t>С</w:t>
            </w:r>
          </w:p>
        </w:tc>
        <w:tc>
          <w:tcPr>
            <w:tcW w:w="4423" w:type="dxa"/>
            <w:vAlign w:val="center"/>
          </w:tcPr>
          <w:p w:rsidR="00715D8F" w:rsidRPr="000F70E9" w:rsidRDefault="00715D8F" w:rsidP="000F70E9">
            <w:pPr>
              <w:spacing w:line="276" w:lineRule="auto"/>
              <w:jc w:val="center"/>
              <w:rPr>
                <w:szCs w:val="28"/>
              </w:rPr>
            </w:pPr>
            <w:r w:rsidRPr="000F70E9">
              <w:rPr>
                <w:szCs w:val="28"/>
              </w:rPr>
              <w:t>5мм/с</w:t>
            </w:r>
          </w:p>
        </w:tc>
      </w:tr>
      <w:tr w:rsidR="00715D8F">
        <w:tc>
          <w:tcPr>
            <w:tcW w:w="1548" w:type="dxa"/>
            <w:vAlign w:val="center"/>
          </w:tcPr>
          <w:p w:rsidR="00715D8F" w:rsidRPr="000F70E9" w:rsidRDefault="00715D8F" w:rsidP="000F70E9">
            <w:pPr>
              <w:spacing w:line="276" w:lineRule="auto"/>
              <w:jc w:val="center"/>
              <w:rPr>
                <w:szCs w:val="28"/>
              </w:rPr>
            </w:pPr>
            <w:r w:rsidRPr="000F70E9">
              <w:rPr>
                <w:szCs w:val="28"/>
              </w:rPr>
              <w:t>2</w:t>
            </w:r>
          </w:p>
        </w:tc>
        <w:tc>
          <w:tcPr>
            <w:tcW w:w="3600" w:type="dxa"/>
            <w:vAlign w:val="center"/>
          </w:tcPr>
          <w:p w:rsidR="00715D8F" w:rsidRPr="000F70E9" w:rsidRDefault="00715D8F" w:rsidP="000F70E9">
            <w:pPr>
              <w:spacing w:line="276" w:lineRule="auto"/>
              <w:jc w:val="center"/>
              <w:rPr>
                <w:szCs w:val="28"/>
              </w:rPr>
            </w:pPr>
            <w:r w:rsidRPr="000F70E9">
              <w:rPr>
                <w:szCs w:val="28"/>
              </w:rPr>
              <w:t>1100</w:t>
            </w:r>
            <w:r w:rsidRPr="000F70E9">
              <w:rPr>
                <w:szCs w:val="28"/>
              </w:rPr>
              <w:sym w:font="Symbol" w:char="F0B0"/>
            </w:r>
            <w:r w:rsidRPr="000F70E9">
              <w:rPr>
                <w:szCs w:val="28"/>
              </w:rPr>
              <w:t>С</w:t>
            </w:r>
          </w:p>
        </w:tc>
        <w:tc>
          <w:tcPr>
            <w:tcW w:w="4423" w:type="dxa"/>
            <w:vAlign w:val="center"/>
          </w:tcPr>
          <w:p w:rsidR="00715D8F" w:rsidRPr="000F70E9" w:rsidRDefault="00715D8F" w:rsidP="000F70E9">
            <w:pPr>
              <w:spacing w:line="276" w:lineRule="auto"/>
              <w:jc w:val="center"/>
              <w:rPr>
                <w:szCs w:val="28"/>
              </w:rPr>
            </w:pPr>
            <w:r w:rsidRPr="000F70E9">
              <w:rPr>
                <w:szCs w:val="28"/>
              </w:rPr>
              <w:t>15мм/с</w:t>
            </w:r>
          </w:p>
        </w:tc>
      </w:tr>
      <w:tr w:rsidR="00715D8F">
        <w:tc>
          <w:tcPr>
            <w:tcW w:w="1548" w:type="dxa"/>
            <w:vAlign w:val="center"/>
          </w:tcPr>
          <w:p w:rsidR="00715D8F" w:rsidRPr="000F70E9" w:rsidRDefault="00715D8F" w:rsidP="000F70E9">
            <w:pPr>
              <w:spacing w:line="276" w:lineRule="auto"/>
              <w:jc w:val="center"/>
              <w:rPr>
                <w:szCs w:val="28"/>
              </w:rPr>
            </w:pPr>
            <w:r w:rsidRPr="000F70E9">
              <w:rPr>
                <w:szCs w:val="28"/>
              </w:rPr>
              <w:t>3</w:t>
            </w:r>
          </w:p>
        </w:tc>
        <w:tc>
          <w:tcPr>
            <w:tcW w:w="3600" w:type="dxa"/>
            <w:vAlign w:val="center"/>
          </w:tcPr>
          <w:p w:rsidR="00715D8F" w:rsidRPr="000F70E9" w:rsidRDefault="00715D8F" w:rsidP="000F70E9">
            <w:pPr>
              <w:spacing w:line="276" w:lineRule="auto"/>
              <w:jc w:val="center"/>
              <w:rPr>
                <w:szCs w:val="28"/>
              </w:rPr>
            </w:pPr>
            <w:r w:rsidRPr="000F70E9">
              <w:rPr>
                <w:szCs w:val="28"/>
              </w:rPr>
              <w:t>1180</w:t>
            </w:r>
            <w:r w:rsidRPr="000F70E9">
              <w:rPr>
                <w:szCs w:val="28"/>
              </w:rPr>
              <w:sym w:font="Symbol" w:char="F0B0"/>
            </w:r>
            <w:r w:rsidRPr="000F70E9">
              <w:rPr>
                <w:szCs w:val="28"/>
              </w:rPr>
              <w:t>С</w:t>
            </w:r>
          </w:p>
        </w:tc>
        <w:tc>
          <w:tcPr>
            <w:tcW w:w="4423" w:type="dxa"/>
            <w:vAlign w:val="center"/>
          </w:tcPr>
          <w:p w:rsidR="00715D8F" w:rsidRPr="000F70E9" w:rsidRDefault="00715D8F" w:rsidP="000F70E9">
            <w:pPr>
              <w:spacing w:line="276" w:lineRule="auto"/>
              <w:jc w:val="center"/>
              <w:rPr>
                <w:szCs w:val="28"/>
              </w:rPr>
            </w:pPr>
            <w:r w:rsidRPr="000F70E9">
              <w:rPr>
                <w:szCs w:val="28"/>
              </w:rPr>
              <w:t>5мм/с</w:t>
            </w:r>
          </w:p>
        </w:tc>
      </w:tr>
      <w:tr w:rsidR="00715D8F">
        <w:tc>
          <w:tcPr>
            <w:tcW w:w="1548" w:type="dxa"/>
            <w:vAlign w:val="center"/>
          </w:tcPr>
          <w:p w:rsidR="00715D8F" w:rsidRPr="000F70E9" w:rsidRDefault="00715D8F" w:rsidP="000F70E9">
            <w:pPr>
              <w:spacing w:line="276" w:lineRule="auto"/>
              <w:jc w:val="center"/>
              <w:rPr>
                <w:szCs w:val="28"/>
              </w:rPr>
            </w:pPr>
            <w:r w:rsidRPr="000F70E9">
              <w:rPr>
                <w:szCs w:val="28"/>
              </w:rPr>
              <w:t>4</w:t>
            </w:r>
          </w:p>
        </w:tc>
        <w:tc>
          <w:tcPr>
            <w:tcW w:w="3600" w:type="dxa"/>
            <w:vAlign w:val="center"/>
          </w:tcPr>
          <w:p w:rsidR="00715D8F" w:rsidRPr="000F70E9" w:rsidRDefault="00715D8F" w:rsidP="000F70E9">
            <w:pPr>
              <w:spacing w:line="276" w:lineRule="auto"/>
              <w:jc w:val="center"/>
              <w:rPr>
                <w:szCs w:val="28"/>
              </w:rPr>
            </w:pPr>
            <w:r w:rsidRPr="000F70E9">
              <w:rPr>
                <w:szCs w:val="28"/>
              </w:rPr>
              <w:t>1180</w:t>
            </w:r>
            <w:r w:rsidRPr="000F70E9">
              <w:rPr>
                <w:szCs w:val="28"/>
              </w:rPr>
              <w:sym w:font="Symbol" w:char="F0B0"/>
            </w:r>
            <w:r w:rsidRPr="000F70E9">
              <w:rPr>
                <w:szCs w:val="28"/>
              </w:rPr>
              <w:t>С</w:t>
            </w:r>
          </w:p>
        </w:tc>
        <w:tc>
          <w:tcPr>
            <w:tcW w:w="4423" w:type="dxa"/>
            <w:vAlign w:val="center"/>
          </w:tcPr>
          <w:p w:rsidR="00715D8F" w:rsidRPr="000F70E9" w:rsidRDefault="00715D8F" w:rsidP="000F70E9">
            <w:pPr>
              <w:spacing w:line="276" w:lineRule="auto"/>
              <w:jc w:val="center"/>
              <w:rPr>
                <w:szCs w:val="28"/>
              </w:rPr>
            </w:pPr>
            <w:r w:rsidRPr="000F70E9">
              <w:rPr>
                <w:szCs w:val="28"/>
              </w:rPr>
              <w:t>15мм/с</w:t>
            </w:r>
          </w:p>
        </w:tc>
      </w:tr>
    </w:tbl>
    <w:p w:rsidR="00715D8F" w:rsidRDefault="00715D8F" w:rsidP="000F70E9">
      <w:pPr>
        <w:spacing w:line="360" w:lineRule="auto"/>
        <w:ind w:firstLine="567"/>
        <w:jc w:val="both"/>
        <w:rPr>
          <w:sz w:val="28"/>
          <w:szCs w:val="28"/>
        </w:rPr>
      </w:pPr>
      <w:r>
        <w:rPr>
          <w:sz w:val="28"/>
          <w:szCs w:val="28"/>
        </w:rPr>
        <w:lastRenderedPageBreak/>
        <w:t>Скоростные параметры выбирались из возможностей оборудования.</w:t>
      </w:r>
    </w:p>
    <w:p w:rsidR="00715D8F" w:rsidRDefault="00715D8F" w:rsidP="000F70E9">
      <w:pPr>
        <w:spacing w:line="360" w:lineRule="auto"/>
        <w:ind w:firstLine="567"/>
        <w:jc w:val="both"/>
        <w:rPr>
          <w:sz w:val="28"/>
          <w:szCs w:val="28"/>
        </w:rPr>
      </w:pPr>
      <w:r>
        <w:rPr>
          <w:sz w:val="28"/>
          <w:szCs w:val="28"/>
        </w:rPr>
        <w:t>После деформации  «осадки» были термообработаны в электрических печах КПЦ-3 по стандартному режиму (1 вариант):</w:t>
      </w:r>
    </w:p>
    <w:p w:rsidR="00715D8F" w:rsidRPr="00B7526A" w:rsidRDefault="00715D8F" w:rsidP="000F70E9">
      <w:pPr>
        <w:spacing w:line="360" w:lineRule="auto"/>
        <w:ind w:firstLine="567"/>
        <w:jc w:val="both"/>
        <w:rPr>
          <w:sz w:val="28"/>
          <w:szCs w:val="28"/>
        </w:rPr>
      </w:pPr>
      <w:r w:rsidRPr="00B7526A">
        <w:rPr>
          <w:sz w:val="28"/>
          <w:szCs w:val="28"/>
          <w:u w:val="single"/>
        </w:rPr>
        <w:t>1 закалка</w:t>
      </w:r>
      <w:r>
        <w:rPr>
          <w:sz w:val="28"/>
          <w:szCs w:val="28"/>
        </w:rPr>
        <w:t xml:space="preserve">  </w:t>
      </w:r>
      <w:r w:rsidRPr="00B7526A">
        <w:rPr>
          <w:sz w:val="28"/>
          <w:szCs w:val="28"/>
        </w:rPr>
        <w:t>1100</w:t>
      </w:r>
      <w:r>
        <w:rPr>
          <w:sz w:val="28"/>
          <w:szCs w:val="28"/>
        </w:rPr>
        <w:sym w:font="Symbol" w:char="F0B0"/>
      </w:r>
      <w:r>
        <w:rPr>
          <w:sz w:val="28"/>
          <w:szCs w:val="28"/>
        </w:rPr>
        <w:t>С, 8 часов, охлаждение в камере воздушного охлаждения,</w:t>
      </w:r>
    </w:p>
    <w:p w:rsidR="00715D8F" w:rsidRPr="00B7526A" w:rsidRDefault="00715D8F" w:rsidP="000F70E9">
      <w:pPr>
        <w:spacing w:line="360" w:lineRule="auto"/>
        <w:ind w:firstLine="567"/>
        <w:jc w:val="both"/>
        <w:rPr>
          <w:sz w:val="28"/>
          <w:szCs w:val="28"/>
        </w:rPr>
      </w:pPr>
      <w:r>
        <w:rPr>
          <w:sz w:val="28"/>
          <w:szCs w:val="28"/>
          <w:u w:val="single"/>
        </w:rPr>
        <w:t>2 закалка</w:t>
      </w:r>
      <w:r>
        <w:rPr>
          <w:sz w:val="28"/>
          <w:szCs w:val="28"/>
        </w:rPr>
        <w:t xml:space="preserve">  1000</w:t>
      </w:r>
      <w:r>
        <w:rPr>
          <w:sz w:val="28"/>
          <w:szCs w:val="28"/>
        </w:rPr>
        <w:sym w:font="Symbol" w:char="F0B0"/>
      </w:r>
      <w:r>
        <w:rPr>
          <w:sz w:val="28"/>
          <w:szCs w:val="28"/>
        </w:rPr>
        <w:t>,  4 часа, охлаждение в камере воздушного охлаждения,</w:t>
      </w:r>
    </w:p>
    <w:p w:rsidR="00715D8F" w:rsidRPr="00271C59" w:rsidRDefault="00715D8F" w:rsidP="000F70E9">
      <w:pPr>
        <w:spacing w:line="360" w:lineRule="auto"/>
        <w:ind w:firstLine="567"/>
        <w:jc w:val="both"/>
        <w:rPr>
          <w:sz w:val="28"/>
          <w:szCs w:val="28"/>
        </w:rPr>
      </w:pPr>
      <w:r>
        <w:rPr>
          <w:sz w:val="28"/>
          <w:szCs w:val="28"/>
          <w:u w:val="single"/>
        </w:rPr>
        <w:t>1 старение</w:t>
      </w:r>
      <w:r>
        <w:rPr>
          <w:sz w:val="28"/>
          <w:szCs w:val="28"/>
        </w:rPr>
        <w:t xml:space="preserve">  775</w:t>
      </w:r>
      <w:r>
        <w:rPr>
          <w:sz w:val="28"/>
          <w:szCs w:val="28"/>
        </w:rPr>
        <w:sym w:font="Symbol" w:char="F0B0"/>
      </w:r>
      <w:r>
        <w:rPr>
          <w:sz w:val="28"/>
          <w:szCs w:val="28"/>
        </w:rPr>
        <w:t>С,16 часов, охлаждение на воздухе,</w:t>
      </w:r>
    </w:p>
    <w:p w:rsidR="00715D8F" w:rsidRPr="00271C59" w:rsidRDefault="00715D8F" w:rsidP="000F70E9">
      <w:pPr>
        <w:spacing w:line="360" w:lineRule="auto"/>
        <w:ind w:firstLine="567"/>
        <w:jc w:val="both"/>
        <w:rPr>
          <w:sz w:val="28"/>
          <w:szCs w:val="28"/>
        </w:rPr>
      </w:pPr>
      <w:r>
        <w:rPr>
          <w:sz w:val="28"/>
          <w:szCs w:val="28"/>
          <w:u w:val="single"/>
        </w:rPr>
        <w:t>2 старение</w:t>
      </w:r>
      <w:r>
        <w:rPr>
          <w:sz w:val="28"/>
          <w:szCs w:val="28"/>
        </w:rPr>
        <w:t xml:space="preserve">  700</w:t>
      </w:r>
      <w:r>
        <w:rPr>
          <w:sz w:val="28"/>
          <w:szCs w:val="28"/>
        </w:rPr>
        <w:sym w:font="Symbol" w:char="F0B0"/>
      </w:r>
      <w:r>
        <w:rPr>
          <w:sz w:val="28"/>
          <w:szCs w:val="28"/>
        </w:rPr>
        <w:t>С,16 часов, охлаждение на воздухе.</w:t>
      </w:r>
    </w:p>
    <w:p w:rsidR="00715D8F" w:rsidRDefault="00715D8F" w:rsidP="000F70E9">
      <w:pPr>
        <w:spacing w:line="360" w:lineRule="auto"/>
        <w:ind w:firstLine="567"/>
        <w:jc w:val="both"/>
        <w:rPr>
          <w:sz w:val="28"/>
          <w:szCs w:val="28"/>
        </w:rPr>
      </w:pPr>
      <w:r>
        <w:rPr>
          <w:sz w:val="28"/>
          <w:szCs w:val="28"/>
        </w:rPr>
        <w:t>Заготовки подвергались термической обработке одной садкой на каждой ступени.</w:t>
      </w:r>
    </w:p>
    <w:p w:rsidR="00C752AE" w:rsidRDefault="00715D8F" w:rsidP="000F70E9">
      <w:pPr>
        <w:spacing w:line="360" w:lineRule="auto"/>
        <w:ind w:firstLine="567"/>
        <w:jc w:val="both"/>
        <w:rPr>
          <w:sz w:val="28"/>
          <w:szCs w:val="28"/>
        </w:rPr>
      </w:pPr>
      <w:r>
        <w:rPr>
          <w:sz w:val="28"/>
          <w:szCs w:val="28"/>
        </w:rPr>
        <w:t>После проведения термической обработки каждая заготовка была порезана в осевой плоскости, из каждой заготовки вырезаны  темплеты для исследования макроструктуры и испытаний свойств.</w:t>
      </w:r>
    </w:p>
    <w:p w:rsidR="00715D8F" w:rsidRDefault="00715D8F" w:rsidP="000F70E9">
      <w:pPr>
        <w:spacing w:line="360" w:lineRule="auto"/>
        <w:ind w:firstLine="567"/>
        <w:jc w:val="both"/>
        <w:rPr>
          <w:sz w:val="28"/>
          <w:szCs w:val="28"/>
        </w:rPr>
      </w:pPr>
      <w:r>
        <w:rPr>
          <w:sz w:val="28"/>
          <w:szCs w:val="28"/>
        </w:rPr>
        <w:t>При температуре нагрева под деформацию 1180</w:t>
      </w:r>
      <w:r>
        <w:rPr>
          <w:sz w:val="28"/>
          <w:szCs w:val="28"/>
        </w:rPr>
        <w:sym w:font="Symbol" w:char="F0B0"/>
      </w:r>
      <w:r>
        <w:rPr>
          <w:sz w:val="28"/>
          <w:szCs w:val="28"/>
        </w:rPr>
        <w:t>С не зависимо от скорости деформации получено крупное зерно и неоднородная структура. При этом при температуре 1100</w:t>
      </w:r>
      <w:r>
        <w:rPr>
          <w:sz w:val="28"/>
          <w:szCs w:val="28"/>
        </w:rPr>
        <w:sym w:font="Symbol" w:char="F0B0"/>
      </w:r>
      <w:r>
        <w:rPr>
          <w:sz w:val="28"/>
          <w:szCs w:val="28"/>
        </w:rPr>
        <w:t>С структура однородная и мелкозернистая при обеих исследованных скоростях деформации.</w:t>
      </w:r>
    </w:p>
    <w:p w:rsidR="00715D8F" w:rsidRDefault="00715D8F" w:rsidP="000F70E9">
      <w:pPr>
        <w:spacing w:line="360" w:lineRule="auto"/>
        <w:ind w:firstLine="567"/>
        <w:jc w:val="both"/>
        <w:rPr>
          <w:sz w:val="28"/>
          <w:szCs w:val="28"/>
        </w:rPr>
      </w:pPr>
      <w:r>
        <w:rPr>
          <w:sz w:val="28"/>
          <w:szCs w:val="28"/>
        </w:rPr>
        <w:t xml:space="preserve">Темплеты были порезаны в соответствии со схемой </w:t>
      </w:r>
      <w:r w:rsidR="00C752AE">
        <w:rPr>
          <w:sz w:val="28"/>
          <w:szCs w:val="28"/>
        </w:rPr>
        <w:t xml:space="preserve"> </w:t>
      </w:r>
      <w:r>
        <w:rPr>
          <w:sz w:val="28"/>
          <w:szCs w:val="28"/>
        </w:rPr>
        <w:t xml:space="preserve">  для испытаний механических свойств на растяжение, длительную прочность, ударную вязкость. Результаты испытаний свойств на растяжение и длительная прочность соответствуют требованиям нормативной документации и далее не приводятся. Их уровень для всех рассматриваемых схем практически одинаковый. Следует отметить только больший разброс значений относительного удлинения, полученный при деформации с температуры 1100</w:t>
      </w:r>
      <w:r>
        <w:rPr>
          <w:sz w:val="28"/>
          <w:szCs w:val="28"/>
        </w:rPr>
        <w:sym w:font="Symbol" w:char="F0B0"/>
      </w:r>
      <w:r>
        <w:rPr>
          <w:sz w:val="28"/>
          <w:szCs w:val="28"/>
        </w:rPr>
        <w:t>С.</w:t>
      </w:r>
    </w:p>
    <w:p w:rsidR="00715D8F" w:rsidRDefault="00715D8F" w:rsidP="000F70E9">
      <w:pPr>
        <w:spacing w:line="360" w:lineRule="auto"/>
        <w:ind w:firstLine="567"/>
        <w:jc w:val="both"/>
        <w:rPr>
          <w:sz w:val="28"/>
          <w:szCs w:val="28"/>
        </w:rPr>
      </w:pPr>
      <w:r>
        <w:rPr>
          <w:sz w:val="28"/>
          <w:szCs w:val="28"/>
        </w:rPr>
        <w:t xml:space="preserve">Анализ результатов испытаний образцов, вырезанных из разных мест темплета каждой технологической схемы, не выявил значимой разницы </w:t>
      </w:r>
      <w:r>
        <w:rPr>
          <w:sz w:val="28"/>
          <w:szCs w:val="28"/>
        </w:rPr>
        <w:lastRenderedPageBreak/>
        <w:t>между образцами. Как тенденцию можно отметить, что результаты испытаний на растяжение и ударная вязкость образцов, вырезанных из центральной зоны темплета несколько выше, чем образцов из поверхностной зоны. Это может быть связано с более мелкозернистой структурой центральных областей заготовок. По длительной прочности наблюдается обратная тенденция: уровень длительной прочности поверхностных зон выше, чем центральных, что тоже логично с точки зрения размера зерна. Зерно поверхностных зон крупнее.</w:t>
      </w:r>
    </w:p>
    <w:p w:rsidR="00715D8F" w:rsidRDefault="00C752AE" w:rsidP="000F70E9">
      <w:pPr>
        <w:spacing w:line="360" w:lineRule="auto"/>
        <w:ind w:firstLine="567"/>
        <w:jc w:val="both"/>
        <w:rPr>
          <w:sz w:val="28"/>
          <w:szCs w:val="28"/>
        </w:rPr>
      </w:pPr>
      <w:r>
        <w:rPr>
          <w:sz w:val="28"/>
          <w:szCs w:val="28"/>
        </w:rPr>
        <w:t>Исследования микроструктуры показали, что р</w:t>
      </w:r>
      <w:r w:rsidR="00715D8F">
        <w:rPr>
          <w:sz w:val="28"/>
          <w:szCs w:val="28"/>
        </w:rPr>
        <w:t>азница размера зерна разных зон   для варианта технологии с использованием температуры 1180</w:t>
      </w:r>
      <w:r w:rsidR="00715D8F">
        <w:rPr>
          <w:sz w:val="28"/>
          <w:szCs w:val="28"/>
        </w:rPr>
        <w:sym w:font="Symbol" w:char="F0B0"/>
      </w:r>
      <w:r w:rsidR="00715D8F">
        <w:rPr>
          <w:sz w:val="28"/>
          <w:szCs w:val="28"/>
        </w:rPr>
        <w:t>С, зафиксированная в макроструктуре, выявлена и на уровне микроструктуры.</w:t>
      </w:r>
    </w:p>
    <w:p w:rsidR="00715D8F" w:rsidRDefault="00715D8F" w:rsidP="000F70E9">
      <w:pPr>
        <w:spacing w:line="360" w:lineRule="auto"/>
        <w:ind w:firstLine="567"/>
        <w:jc w:val="both"/>
        <w:rPr>
          <w:sz w:val="28"/>
          <w:szCs w:val="28"/>
        </w:rPr>
      </w:pPr>
      <w:r>
        <w:rPr>
          <w:sz w:val="28"/>
          <w:szCs w:val="28"/>
        </w:rPr>
        <w:t>В результате проведённого эксперимента установлено, что повышение температуры нагрева под деформацию до 1180</w:t>
      </w:r>
      <w:r>
        <w:rPr>
          <w:sz w:val="28"/>
          <w:szCs w:val="28"/>
        </w:rPr>
        <w:sym w:font="Symbol" w:char="F0B0"/>
      </w:r>
      <w:r>
        <w:rPr>
          <w:sz w:val="28"/>
          <w:szCs w:val="28"/>
        </w:rPr>
        <w:t>С приводит к получению неоднородной структуры по сечению заготовки. В настоящее время исследования продолжены в направлении опробования температур 1120</w:t>
      </w:r>
      <w:r>
        <w:rPr>
          <w:sz w:val="28"/>
          <w:szCs w:val="28"/>
        </w:rPr>
        <w:sym w:font="Symbol" w:char="F0B0"/>
      </w:r>
      <w:r>
        <w:rPr>
          <w:sz w:val="28"/>
          <w:szCs w:val="28"/>
        </w:rPr>
        <w:t>С,1140</w:t>
      </w:r>
      <w:r>
        <w:rPr>
          <w:sz w:val="28"/>
          <w:szCs w:val="28"/>
        </w:rPr>
        <w:sym w:font="Symbol" w:char="F0B0"/>
      </w:r>
      <w:r>
        <w:rPr>
          <w:sz w:val="28"/>
          <w:szCs w:val="28"/>
        </w:rPr>
        <w:t>С,1160</w:t>
      </w:r>
      <w:r>
        <w:rPr>
          <w:sz w:val="28"/>
          <w:szCs w:val="28"/>
        </w:rPr>
        <w:sym w:font="Symbol" w:char="F0B0"/>
      </w:r>
      <w:r>
        <w:rPr>
          <w:sz w:val="28"/>
          <w:szCs w:val="28"/>
        </w:rPr>
        <w:t>С при скорости деформирования 15мм/с.</w:t>
      </w:r>
    </w:p>
    <w:p w:rsidR="00715D8F" w:rsidRPr="000F70E9" w:rsidRDefault="00715D8F" w:rsidP="000F70E9">
      <w:pPr>
        <w:spacing w:line="360" w:lineRule="auto"/>
        <w:ind w:firstLine="567"/>
        <w:jc w:val="both"/>
        <w:rPr>
          <w:sz w:val="28"/>
          <w:szCs w:val="28"/>
        </w:rPr>
      </w:pPr>
      <w:r w:rsidRPr="000F70E9">
        <w:rPr>
          <w:sz w:val="28"/>
          <w:szCs w:val="28"/>
        </w:rPr>
        <w:t>4. Исследование структуры и свойств по сечению изделий.</w:t>
      </w:r>
    </w:p>
    <w:p w:rsidR="00715D8F" w:rsidRDefault="00715D8F" w:rsidP="000F70E9">
      <w:pPr>
        <w:spacing w:line="360" w:lineRule="auto"/>
        <w:ind w:firstLine="567"/>
        <w:jc w:val="both"/>
        <w:rPr>
          <w:sz w:val="28"/>
          <w:szCs w:val="28"/>
        </w:rPr>
      </w:pPr>
      <w:r>
        <w:rPr>
          <w:sz w:val="28"/>
          <w:szCs w:val="28"/>
        </w:rPr>
        <w:t xml:space="preserve">Наиболее интересные результаты исследований структуры по сечению изделий получены на ЭШИ 10-001. При производстве первой партии изделий контроль на кольцевом припуске показал положительные результаты испытаний механических свойств, включая длительную прочность. Однако при проведении всесторонних исследований (ВСИ) были зафиксированы выпады по прочностным характеристикам в ободе и по длительной прочности в ступице, что объясняется неоднородным размером зерна по сечению изделия. Металл первой партии был забракован.  При производстве последующих изделий ЭШИ 10-001 была скорректирована температура нагрева под деформацию, что позволило добиться однородной и мелкозернистой структуры по всему сечению </w:t>
      </w:r>
      <w:r>
        <w:rPr>
          <w:sz w:val="28"/>
          <w:szCs w:val="28"/>
        </w:rPr>
        <w:lastRenderedPageBreak/>
        <w:t>изделия. Результаты испытаний и макроструктура изделий ЭШИ 10-001 до и после корректировки</w:t>
      </w:r>
      <w:r w:rsidR="00C752AE">
        <w:rPr>
          <w:sz w:val="28"/>
          <w:szCs w:val="28"/>
        </w:rPr>
        <w:t xml:space="preserve"> технологии приведены в таблицах 4,5.</w:t>
      </w:r>
    </w:p>
    <w:p w:rsidR="00C752AE" w:rsidRPr="000F70E9" w:rsidRDefault="00C752AE" w:rsidP="000F70E9">
      <w:pPr>
        <w:spacing w:line="360" w:lineRule="auto"/>
        <w:jc w:val="right"/>
        <w:rPr>
          <w:szCs w:val="28"/>
        </w:rPr>
      </w:pPr>
      <w:r w:rsidRPr="000F70E9">
        <w:rPr>
          <w:szCs w:val="28"/>
        </w:rPr>
        <w:t>Таблица 4</w:t>
      </w:r>
    </w:p>
    <w:p w:rsidR="00C752AE" w:rsidRPr="000F70E9" w:rsidRDefault="00C752AE" w:rsidP="000F70E9">
      <w:pPr>
        <w:spacing w:line="360" w:lineRule="auto"/>
        <w:jc w:val="center"/>
        <w:rPr>
          <w:szCs w:val="28"/>
        </w:rPr>
      </w:pPr>
      <w:r w:rsidRPr="000F70E9">
        <w:rPr>
          <w:noProof/>
          <w:szCs w:val="28"/>
        </w:rPr>
        <w:t>Результаты испытаний штамповки ЭШИ10-001</w:t>
      </w:r>
      <w:r w:rsidR="000F70E9">
        <w:rPr>
          <w:noProof/>
          <w:szCs w:val="28"/>
        </w:rPr>
        <w:t xml:space="preserve"> </w:t>
      </w:r>
      <w:r w:rsidRPr="000F70E9">
        <w:rPr>
          <w:noProof/>
          <w:szCs w:val="28"/>
        </w:rPr>
        <w:t>при нагреве под деформацию 1160ºС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6"/>
        <w:gridCol w:w="1683"/>
        <w:gridCol w:w="981"/>
        <w:gridCol w:w="936"/>
        <w:gridCol w:w="702"/>
        <w:gridCol w:w="702"/>
        <w:gridCol w:w="1064"/>
        <w:gridCol w:w="1122"/>
      </w:tblGrid>
      <w:tr w:rsidR="00C752AE" w:rsidRPr="000F70E9">
        <w:trPr>
          <w:trHeight w:val="283"/>
        </w:trPr>
        <w:tc>
          <w:tcPr>
            <w:tcW w:w="1129"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Направление</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вырезки</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образцов</w:t>
            </w:r>
          </w:p>
        </w:tc>
        <w:tc>
          <w:tcPr>
            <w:tcW w:w="906"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 образца,</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место</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вырезки</w:t>
            </w:r>
          </w:p>
        </w:tc>
        <w:tc>
          <w:tcPr>
            <w:tcW w:w="2966" w:type="pct"/>
            <w:gridSpan w:val="6"/>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Механические свойства при комнатной температуре</w:t>
            </w:r>
          </w:p>
        </w:tc>
      </w:tr>
      <w:tr w:rsidR="00C752AE" w:rsidRPr="000F70E9">
        <w:trPr>
          <w:trHeight w:val="283"/>
        </w:trPr>
        <w:tc>
          <w:tcPr>
            <w:tcW w:w="1129"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lang w:eastAsia="en-US"/>
              </w:rPr>
            </w:pPr>
          </w:p>
        </w:tc>
        <w:tc>
          <w:tcPr>
            <w:tcW w:w="906"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lang w:eastAsia="en-US"/>
              </w:rPr>
            </w:pPr>
          </w:p>
        </w:tc>
        <w:tc>
          <w:tcPr>
            <w:tcW w:w="52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vertAlign w:val="subscript"/>
              </w:rPr>
            </w:pPr>
            <w:r w:rsidRPr="000F70E9">
              <w:rPr>
                <w:rFonts w:ascii="Times New Roman" w:hAnsi="Times New Roman"/>
                <w:sz w:val="24"/>
                <w:szCs w:val="24"/>
              </w:rPr>
              <w:t>σ</w:t>
            </w:r>
            <w:r w:rsidRPr="000F70E9">
              <w:rPr>
                <w:rFonts w:ascii="Times New Roman" w:hAnsi="Times New Roman"/>
                <w:sz w:val="24"/>
                <w:szCs w:val="24"/>
                <w:vertAlign w:val="subscript"/>
              </w:rPr>
              <w:t>в</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Н/мм</w:t>
            </w:r>
            <w:r w:rsidRPr="000F70E9">
              <w:rPr>
                <w:rFonts w:ascii="Times New Roman" w:hAnsi="Times New Roman"/>
                <w:sz w:val="24"/>
                <w:szCs w:val="24"/>
                <w:vertAlign w:val="superscript"/>
              </w:rPr>
              <w:t>2</w:t>
            </w:r>
          </w:p>
        </w:tc>
        <w:tc>
          <w:tcPr>
            <w:tcW w:w="504"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vertAlign w:val="subscript"/>
              </w:rPr>
            </w:pPr>
            <w:r w:rsidRPr="000F70E9">
              <w:rPr>
                <w:rFonts w:ascii="Times New Roman" w:hAnsi="Times New Roman"/>
                <w:sz w:val="24"/>
                <w:szCs w:val="24"/>
              </w:rPr>
              <w:t>σ</w:t>
            </w:r>
            <w:r w:rsidRPr="000F70E9">
              <w:rPr>
                <w:rFonts w:ascii="Times New Roman" w:hAnsi="Times New Roman"/>
                <w:sz w:val="24"/>
                <w:szCs w:val="24"/>
                <w:vertAlign w:val="subscript"/>
              </w:rPr>
              <w:t>02</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Н/мм</w:t>
            </w:r>
            <w:r w:rsidRPr="000F70E9">
              <w:rPr>
                <w:rFonts w:ascii="Times New Roman" w:hAnsi="Times New Roman"/>
                <w:sz w:val="24"/>
                <w:szCs w:val="24"/>
                <w:vertAlign w:val="superscript"/>
              </w:rPr>
              <w:t>2</w:t>
            </w:r>
          </w:p>
        </w:tc>
        <w:tc>
          <w:tcPr>
            <w:tcW w:w="37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δ %</w:t>
            </w:r>
          </w:p>
        </w:tc>
        <w:tc>
          <w:tcPr>
            <w:tcW w:w="37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ψ %</w:t>
            </w:r>
          </w:p>
        </w:tc>
        <w:tc>
          <w:tcPr>
            <w:tcW w:w="573"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val="en-US"/>
              </w:rPr>
            </w:pPr>
            <w:r w:rsidRPr="000F70E9">
              <w:rPr>
                <w:rFonts w:ascii="Times New Roman" w:hAnsi="Times New Roman"/>
                <w:sz w:val="24"/>
                <w:szCs w:val="24"/>
                <w:lang w:val="en-US"/>
              </w:rPr>
              <w:t>KCU</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Дж/см</w:t>
            </w:r>
            <w:r w:rsidRPr="000F70E9">
              <w:rPr>
                <w:rFonts w:ascii="Times New Roman" w:hAnsi="Times New Roman"/>
                <w:sz w:val="24"/>
                <w:szCs w:val="24"/>
                <w:vertAlign w:val="superscript"/>
              </w:rPr>
              <w:t>2</w:t>
            </w:r>
          </w:p>
        </w:tc>
        <w:tc>
          <w:tcPr>
            <w:tcW w:w="604"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val="en-US"/>
              </w:rPr>
            </w:pPr>
            <w:r w:rsidRPr="000F70E9">
              <w:rPr>
                <w:rFonts w:ascii="Times New Roman" w:hAnsi="Times New Roman"/>
                <w:sz w:val="24"/>
                <w:szCs w:val="24"/>
                <w:lang w:val="en-US"/>
              </w:rPr>
              <w:t>HB</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r w:rsidRPr="000F70E9">
              <w:rPr>
                <w:rFonts w:ascii="Times New Roman" w:hAnsi="Times New Roman"/>
                <w:sz w:val="24"/>
                <w:szCs w:val="24"/>
                <w:lang w:val="en-US"/>
              </w:rPr>
              <w:t>d</w:t>
            </w:r>
            <w:r w:rsidRPr="000F70E9">
              <w:rPr>
                <w:rFonts w:ascii="Times New Roman" w:hAnsi="Times New Roman"/>
                <w:sz w:val="24"/>
                <w:szCs w:val="24"/>
                <w:vertAlign w:val="subscript"/>
              </w:rPr>
              <w:t>отп</w:t>
            </w:r>
            <w:r w:rsidRPr="000F70E9">
              <w:rPr>
                <w:rFonts w:ascii="Times New Roman" w:hAnsi="Times New Roman"/>
                <w:sz w:val="24"/>
                <w:szCs w:val="24"/>
              </w:rPr>
              <w:t>мм)</w:t>
            </w:r>
          </w:p>
        </w:tc>
      </w:tr>
      <w:tr w:rsidR="00C752AE" w:rsidRPr="000F70E9">
        <w:trPr>
          <w:trHeight w:val="283"/>
        </w:trPr>
        <w:tc>
          <w:tcPr>
            <w:tcW w:w="112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тангенциальное</w:t>
            </w:r>
          </w:p>
        </w:tc>
        <w:tc>
          <w:tcPr>
            <w:tcW w:w="90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 (обод)</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 (ступица)</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 (обод)</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8 (ступица)</w:t>
            </w:r>
          </w:p>
        </w:tc>
        <w:tc>
          <w:tcPr>
            <w:tcW w:w="52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b/>
                <w:sz w:val="24"/>
                <w:szCs w:val="24"/>
              </w:rPr>
            </w:pPr>
            <w:r w:rsidRPr="000F70E9">
              <w:rPr>
                <w:rFonts w:ascii="Times New Roman" w:hAnsi="Times New Roman"/>
                <w:b/>
                <w:sz w:val="24"/>
                <w:szCs w:val="24"/>
              </w:rPr>
              <w:t>1127,5</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1209,6</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504"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729,7</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781,0</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37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24,4</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26,8</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37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26,0</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27,5</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573"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100,0</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67,5</w:t>
            </w:r>
          </w:p>
        </w:tc>
        <w:tc>
          <w:tcPr>
            <w:tcW w:w="604"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3,35</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3,35</w:t>
            </w:r>
          </w:p>
        </w:tc>
      </w:tr>
      <w:tr w:rsidR="00C752AE" w:rsidRPr="000F70E9">
        <w:trPr>
          <w:trHeight w:val="283"/>
        </w:trPr>
        <w:tc>
          <w:tcPr>
            <w:tcW w:w="112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радиальное</w:t>
            </w:r>
          </w:p>
        </w:tc>
        <w:tc>
          <w:tcPr>
            <w:tcW w:w="90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4 (полотно)</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5 (полотно)</w:t>
            </w:r>
          </w:p>
        </w:tc>
        <w:tc>
          <w:tcPr>
            <w:tcW w:w="52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1202,4</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504"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776,7</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37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26,0</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378"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30,3</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tc>
        <w:tc>
          <w:tcPr>
            <w:tcW w:w="573"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73,8</w:t>
            </w:r>
          </w:p>
        </w:tc>
        <w:tc>
          <w:tcPr>
            <w:tcW w:w="604"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3,35</w:t>
            </w:r>
          </w:p>
        </w:tc>
      </w:tr>
      <w:tr w:rsidR="00C752AE" w:rsidRPr="000F70E9">
        <w:trPr>
          <w:trHeight w:val="283"/>
        </w:trPr>
        <w:tc>
          <w:tcPr>
            <w:tcW w:w="2034" w:type="pct"/>
            <w:gridSpan w:val="2"/>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jc w:val="center"/>
              <w:rPr>
                <w:lang w:eastAsia="en-US"/>
              </w:rPr>
            </w:pPr>
            <w:r w:rsidRPr="000F70E9">
              <w:t>ТУ 14-131-1115-2013</w:t>
            </w:r>
          </w:p>
        </w:tc>
        <w:tc>
          <w:tcPr>
            <w:tcW w:w="52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≥1130</w:t>
            </w:r>
          </w:p>
        </w:tc>
        <w:tc>
          <w:tcPr>
            <w:tcW w:w="504"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≥705</w:t>
            </w:r>
          </w:p>
        </w:tc>
        <w:tc>
          <w:tcPr>
            <w:tcW w:w="37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≥17</w:t>
            </w:r>
          </w:p>
        </w:tc>
        <w:tc>
          <w:tcPr>
            <w:tcW w:w="378"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≥19</w:t>
            </w:r>
          </w:p>
        </w:tc>
        <w:tc>
          <w:tcPr>
            <w:tcW w:w="573"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≥49</w:t>
            </w:r>
          </w:p>
        </w:tc>
        <w:tc>
          <w:tcPr>
            <w:tcW w:w="604"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jc w:val="center"/>
              <w:rPr>
                <w:lang w:eastAsia="en-US"/>
              </w:rPr>
            </w:pPr>
            <w:r w:rsidRPr="000F70E9">
              <w:t>3,30-3,55</w:t>
            </w:r>
          </w:p>
        </w:tc>
      </w:tr>
    </w:tbl>
    <w:p w:rsidR="00C752AE" w:rsidRPr="008661E8" w:rsidRDefault="00C752AE" w:rsidP="00C752AE">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1"/>
        <w:gridCol w:w="2379"/>
        <w:gridCol w:w="2444"/>
        <w:gridCol w:w="2372"/>
      </w:tblGrid>
      <w:tr w:rsidR="00C752AE" w:rsidRPr="000F70E9">
        <w:trPr>
          <w:trHeight w:val="283"/>
        </w:trPr>
        <w:tc>
          <w:tcPr>
            <w:tcW w:w="1126"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Место вырезки образцов</w:t>
            </w:r>
          </w:p>
        </w:tc>
        <w:tc>
          <w:tcPr>
            <w:tcW w:w="1281"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 образца, место вырезки</w:t>
            </w:r>
          </w:p>
        </w:tc>
        <w:tc>
          <w:tcPr>
            <w:tcW w:w="2593" w:type="pct"/>
            <w:gridSpan w:val="2"/>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Длительная прочность</w:t>
            </w:r>
          </w:p>
        </w:tc>
      </w:tr>
      <w:tr w:rsidR="00C752AE" w:rsidRPr="000F70E9">
        <w:trPr>
          <w:trHeight w:val="283"/>
        </w:trPr>
        <w:tc>
          <w:tcPr>
            <w:tcW w:w="1126"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28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31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750˚С / 412 Н/мм</w:t>
            </w:r>
            <w:r w:rsidRPr="000F70E9">
              <w:rPr>
                <w:sz w:val="24"/>
                <w:szCs w:val="28"/>
                <w:vertAlign w:val="superscript"/>
              </w:rPr>
              <w:t>2</w:t>
            </w:r>
          </w:p>
        </w:tc>
        <w:tc>
          <w:tcPr>
            <w:tcW w:w="12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650˚С / 706 Н/мм</w:t>
            </w:r>
            <w:r w:rsidRPr="000F70E9">
              <w:rPr>
                <w:sz w:val="24"/>
                <w:szCs w:val="28"/>
                <w:vertAlign w:val="superscript"/>
              </w:rPr>
              <w:t>2</w:t>
            </w:r>
          </w:p>
        </w:tc>
      </w:tr>
      <w:tr w:rsidR="00C752AE" w:rsidRPr="000F70E9">
        <w:trPr>
          <w:trHeight w:val="283"/>
        </w:trPr>
        <w:tc>
          <w:tcPr>
            <w:tcW w:w="1126"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28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31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время (час</w:t>
            </w:r>
            <w:r w:rsidRPr="000F70E9">
              <w:rPr>
                <w:sz w:val="24"/>
                <w:szCs w:val="28"/>
                <w:vertAlign w:val="superscript"/>
              </w:rPr>
              <w:t>мин</w:t>
            </w:r>
            <w:r w:rsidRPr="000F70E9">
              <w:rPr>
                <w:sz w:val="24"/>
                <w:szCs w:val="28"/>
              </w:rPr>
              <w:t>)</w:t>
            </w:r>
          </w:p>
        </w:tc>
        <w:tc>
          <w:tcPr>
            <w:tcW w:w="12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время (час</w:t>
            </w:r>
            <w:r w:rsidRPr="000F70E9">
              <w:rPr>
                <w:sz w:val="24"/>
                <w:szCs w:val="28"/>
                <w:vertAlign w:val="superscript"/>
              </w:rPr>
              <w:t>мин</w:t>
            </w:r>
            <w:r w:rsidRPr="000F70E9">
              <w:rPr>
                <w:sz w:val="24"/>
                <w:szCs w:val="28"/>
              </w:rPr>
              <w:t xml:space="preserve">) </w:t>
            </w:r>
          </w:p>
        </w:tc>
      </w:tr>
      <w:tr w:rsidR="00C752AE" w:rsidRPr="000F70E9">
        <w:trPr>
          <w:trHeight w:val="283"/>
        </w:trPr>
        <w:tc>
          <w:tcPr>
            <w:tcW w:w="112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Тангенциальное</w:t>
            </w:r>
          </w:p>
        </w:tc>
        <w:tc>
          <w:tcPr>
            <w:tcW w:w="1281"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rPr>
            </w:pPr>
            <w:r w:rsidRPr="000F70E9">
              <w:rPr>
                <w:sz w:val="24"/>
                <w:szCs w:val="28"/>
              </w:rPr>
              <w:t>3 (обод)</w:t>
            </w:r>
          </w:p>
          <w:p w:rsidR="00C752AE" w:rsidRPr="000F70E9" w:rsidRDefault="00C752AE" w:rsidP="000F70E9">
            <w:pPr>
              <w:pStyle w:val="1"/>
              <w:spacing w:before="60" w:after="60" w:line="276" w:lineRule="auto"/>
              <w:jc w:val="center"/>
              <w:rPr>
                <w:sz w:val="24"/>
                <w:szCs w:val="28"/>
              </w:rPr>
            </w:pPr>
            <w:r w:rsidRPr="000F70E9">
              <w:rPr>
                <w:sz w:val="24"/>
                <w:szCs w:val="28"/>
              </w:rPr>
              <w:t>9 (ступица)</w:t>
            </w:r>
          </w:p>
          <w:p w:rsidR="00C752AE" w:rsidRPr="000F70E9" w:rsidRDefault="00C752AE" w:rsidP="000F70E9">
            <w:pPr>
              <w:pStyle w:val="1"/>
              <w:spacing w:before="60" w:after="60" w:line="276" w:lineRule="auto"/>
              <w:jc w:val="center"/>
              <w:rPr>
                <w:sz w:val="24"/>
                <w:szCs w:val="28"/>
              </w:rPr>
            </w:pPr>
            <w:r w:rsidRPr="000F70E9">
              <w:rPr>
                <w:sz w:val="24"/>
                <w:szCs w:val="28"/>
              </w:rPr>
              <w:t>10 (обод)</w:t>
            </w:r>
          </w:p>
        </w:tc>
        <w:tc>
          <w:tcPr>
            <w:tcW w:w="1316"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rPr>
            </w:pPr>
            <w:r w:rsidRPr="000F70E9">
              <w:rPr>
                <w:sz w:val="24"/>
                <w:szCs w:val="28"/>
              </w:rPr>
              <w:t>-</w:t>
            </w:r>
          </w:p>
          <w:p w:rsidR="00C752AE" w:rsidRPr="000F70E9" w:rsidRDefault="00C752AE" w:rsidP="000F70E9">
            <w:pPr>
              <w:pStyle w:val="1"/>
              <w:spacing w:before="60" w:after="60" w:line="276" w:lineRule="auto"/>
              <w:jc w:val="center"/>
              <w:rPr>
                <w:sz w:val="24"/>
                <w:szCs w:val="28"/>
              </w:rPr>
            </w:pPr>
            <w:r w:rsidRPr="000F70E9">
              <w:rPr>
                <w:sz w:val="24"/>
                <w:szCs w:val="28"/>
              </w:rPr>
              <w:t>-</w:t>
            </w:r>
          </w:p>
          <w:p w:rsidR="00C752AE" w:rsidRPr="000F70E9" w:rsidRDefault="00C752AE" w:rsidP="000F70E9">
            <w:pPr>
              <w:pStyle w:val="1"/>
              <w:spacing w:before="60" w:after="60" w:line="276" w:lineRule="auto"/>
              <w:jc w:val="center"/>
              <w:rPr>
                <w:sz w:val="24"/>
                <w:szCs w:val="28"/>
              </w:rPr>
            </w:pPr>
            <w:r w:rsidRPr="000F70E9">
              <w:rPr>
                <w:sz w:val="24"/>
                <w:szCs w:val="28"/>
              </w:rPr>
              <w:t>186</w:t>
            </w:r>
            <w:r w:rsidRPr="000F70E9">
              <w:rPr>
                <w:sz w:val="24"/>
                <w:szCs w:val="28"/>
                <w:vertAlign w:val="superscript"/>
              </w:rPr>
              <w:t>00</w:t>
            </w:r>
          </w:p>
        </w:tc>
        <w:tc>
          <w:tcPr>
            <w:tcW w:w="1276"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vertAlign w:val="superscript"/>
              </w:rPr>
            </w:pPr>
            <w:r w:rsidRPr="000F70E9">
              <w:rPr>
                <w:sz w:val="24"/>
                <w:szCs w:val="28"/>
              </w:rPr>
              <w:t>124</w:t>
            </w:r>
            <w:r w:rsidRPr="000F70E9">
              <w:rPr>
                <w:sz w:val="24"/>
                <w:szCs w:val="28"/>
                <w:vertAlign w:val="superscript"/>
              </w:rPr>
              <w:t>20</w:t>
            </w:r>
          </w:p>
          <w:p w:rsidR="00C752AE" w:rsidRPr="000F70E9" w:rsidRDefault="00C752AE" w:rsidP="000F70E9">
            <w:pPr>
              <w:pStyle w:val="1"/>
              <w:spacing w:before="60" w:after="60" w:line="276" w:lineRule="auto"/>
              <w:jc w:val="center"/>
              <w:rPr>
                <w:b/>
                <w:sz w:val="24"/>
                <w:szCs w:val="28"/>
                <w:vertAlign w:val="superscript"/>
              </w:rPr>
            </w:pPr>
            <w:r w:rsidRPr="000F70E9">
              <w:rPr>
                <w:b/>
                <w:sz w:val="24"/>
                <w:szCs w:val="28"/>
              </w:rPr>
              <w:t>35</w:t>
            </w:r>
            <w:r w:rsidRPr="000F70E9">
              <w:rPr>
                <w:b/>
                <w:sz w:val="24"/>
                <w:szCs w:val="28"/>
                <w:vertAlign w:val="superscript"/>
              </w:rPr>
              <w:t>30</w:t>
            </w:r>
          </w:p>
          <w:p w:rsidR="00C752AE" w:rsidRPr="000F70E9" w:rsidRDefault="00C752AE" w:rsidP="000F70E9">
            <w:pPr>
              <w:pStyle w:val="1"/>
              <w:spacing w:before="60" w:after="60" w:line="276" w:lineRule="auto"/>
              <w:jc w:val="center"/>
              <w:rPr>
                <w:sz w:val="24"/>
                <w:szCs w:val="28"/>
              </w:rPr>
            </w:pPr>
            <w:r w:rsidRPr="000F70E9">
              <w:rPr>
                <w:sz w:val="24"/>
                <w:szCs w:val="28"/>
              </w:rPr>
              <w:t xml:space="preserve">- </w:t>
            </w:r>
          </w:p>
        </w:tc>
      </w:tr>
      <w:tr w:rsidR="00C752AE" w:rsidRPr="000F70E9">
        <w:trPr>
          <w:trHeight w:val="283"/>
        </w:trPr>
        <w:tc>
          <w:tcPr>
            <w:tcW w:w="112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Радиальное</w:t>
            </w:r>
          </w:p>
        </w:tc>
        <w:tc>
          <w:tcPr>
            <w:tcW w:w="128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6 (полотно)</w:t>
            </w:r>
          </w:p>
        </w:tc>
        <w:tc>
          <w:tcPr>
            <w:tcW w:w="131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 xml:space="preserve">- </w:t>
            </w:r>
          </w:p>
        </w:tc>
        <w:tc>
          <w:tcPr>
            <w:tcW w:w="12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b/>
                <w:sz w:val="24"/>
                <w:szCs w:val="28"/>
              </w:rPr>
              <w:t>36</w:t>
            </w:r>
            <w:r w:rsidRPr="000F70E9">
              <w:rPr>
                <w:b/>
                <w:sz w:val="24"/>
                <w:szCs w:val="28"/>
                <w:vertAlign w:val="superscript"/>
              </w:rPr>
              <w:t>40</w:t>
            </w:r>
          </w:p>
        </w:tc>
      </w:tr>
      <w:tr w:rsidR="00C752AE" w:rsidRPr="000F70E9">
        <w:trPr>
          <w:trHeight w:val="283"/>
        </w:trPr>
        <w:tc>
          <w:tcPr>
            <w:tcW w:w="2407" w:type="pct"/>
            <w:gridSpan w:val="2"/>
            <w:tcBorders>
              <w:top w:val="single" w:sz="4" w:space="0" w:color="auto"/>
              <w:left w:val="single" w:sz="4" w:space="0" w:color="auto"/>
              <w:bottom w:val="single" w:sz="4" w:space="0" w:color="auto"/>
              <w:right w:val="single" w:sz="4" w:space="0" w:color="auto"/>
            </w:tcBorders>
            <w:vAlign w:val="bottom"/>
          </w:tcPr>
          <w:p w:rsidR="00C752AE" w:rsidRPr="000F70E9" w:rsidRDefault="00C752AE" w:rsidP="000F70E9">
            <w:pPr>
              <w:pStyle w:val="1"/>
              <w:spacing w:before="60" w:after="60" w:line="276" w:lineRule="auto"/>
              <w:jc w:val="center"/>
              <w:rPr>
                <w:sz w:val="24"/>
                <w:szCs w:val="28"/>
              </w:rPr>
            </w:pPr>
            <w:r w:rsidRPr="000F70E9">
              <w:rPr>
                <w:sz w:val="24"/>
                <w:szCs w:val="28"/>
              </w:rPr>
              <w:t>ТУ 14-131-1115-2013</w:t>
            </w:r>
          </w:p>
        </w:tc>
        <w:tc>
          <w:tcPr>
            <w:tcW w:w="131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не менее 50</w:t>
            </w:r>
          </w:p>
        </w:tc>
        <w:tc>
          <w:tcPr>
            <w:tcW w:w="12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 xml:space="preserve">не менее 50 </w:t>
            </w:r>
          </w:p>
        </w:tc>
      </w:tr>
    </w:tbl>
    <w:p w:rsidR="00C752AE" w:rsidRDefault="00C752AE" w:rsidP="00C752AE">
      <w:pPr>
        <w:rPr>
          <w:noProof/>
          <w:sz w:val="28"/>
          <w:szCs w:val="28"/>
        </w:rPr>
      </w:pPr>
    </w:p>
    <w:p w:rsidR="00C752AE" w:rsidRDefault="00C752AE" w:rsidP="00C752AE">
      <w:pPr>
        <w:rPr>
          <w:noProof/>
          <w:sz w:val="28"/>
          <w:szCs w:val="28"/>
        </w:rPr>
      </w:pPr>
    </w:p>
    <w:p w:rsidR="00C752AE" w:rsidRDefault="00C752AE"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C752AE">
      <w:pPr>
        <w:rPr>
          <w:noProof/>
          <w:sz w:val="28"/>
          <w:szCs w:val="28"/>
        </w:rPr>
      </w:pPr>
    </w:p>
    <w:p w:rsidR="000F70E9" w:rsidRDefault="000F70E9" w:rsidP="000F70E9">
      <w:pPr>
        <w:spacing w:line="360" w:lineRule="auto"/>
        <w:jc w:val="right"/>
        <w:rPr>
          <w:szCs w:val="28"/>
        </w:rPr>
      </w:pPr>
    </w:p>
    <w:p w:rsidR="00C752AE" w:rsidRPr="000F70E9" w:rsidRDefault="00C752AE" w:rsidP="000F70E9">
      <w:pPr>
        <w:spacing w:line="360" w:lineRule="auto"/>
        <w:jc w:val="right"/>
        <w:rPr>
          <w:szCs w:val="28"/>
        </w:rPr>
      </w:pPr>
      <w:r w:rsidRPr="000F70E9">
        <w:rPr>
          <w:szCs w:val="28"/>
        </w:rPr>
        <w:lastRenderedPageBreak/>
        <w:t>Таблица 5</w:t>
      </w:r>
    </w:p>
    <w:p w:rsidR="00C752AE" w:rsidRPr="000F70E9" w:rsidRDefault="00C752AE" w:rsidP="000F70E9">
      <w:pPr>
        <w:spacing w:line="360" w:lineRule="auto"/>
        <w:jc w:val="center"/>
        <w:rPr>
          <w:noProof/>
          <w:szCs w:val="28"/>
        </w:rPr>
      </w:pPr>
      <w:r w:rsidRPr="000F70E9">
        <w:rPr>
          <w:noProof/>
          <w:szCs w:val="28"/>
        </w:rPr>
        <w:t>Результаты испытаний штамповки ЭШИ10-001</w:t>
      </w:r>
      <w:r w:rsidR="000F70E9">
        <w:rPr>
          <w:noProof/>
          <w:szCs w:val="28"/>
        </w:rPr>
        <w:t xml:space="preserve"> </w:t>
      </w:r>
      <w:r w:rsidRPr="000F70E9">
        <w:rPr>
          <w:noProof/>
          <w:szCs w:val="28"/>
        </w:rPr>
        <w:t>при нагреве под деформацию 1140ºС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7"/>
        <w:gridCol w:w="1608"/>
        <w:gridCol w:w="986"/>
        <w:gridCol w:w="942"/>
        <w:gridCol w:w="706"/>
        <w:gridCol w:w="706"/>
        <w:gridCol w:w="1070"/>
        <w:gridCol w:w="1161"/>
      </w:tblGrid>
      <w:tr w:rsidR="00C752AE" w:rsidRPr="000F70E9" w:rsidTr="000F70E9">
        <w:trPr>
          <w:trHeight w:val="283"/>
        </w:trPr>
        <w:tc>
          <w:tcPr>
            <w:tcW w:w="1135"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Направление</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вырезки</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образцов</w:t>
            </w:r>
          </w:p>
        </w:tc>
        <w:tc>
          <w:tcPr>
            <w:tcW w:w="866"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 образца,</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место</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вырезки</w:t>
            </w:r>
          </w:p>
        </w:tc>
        <w:tc>
          <w:tcPr>
            <w:tcW w:w="3000" w:type="pct"/>
            <w:gridSpan w:val="6"/>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Механические свойства при комнатной температуре</w:t>
            </w:r>
          </w:p>
        </w:tc>
      </w:tr>
      <w:tr w:rsidR="00C752AE" w:rsidRPr="000F70E9" w:rsidTr="000F70E9">
        <w:trPr>
          <w:trHeight w:val="283"/>
        </w:trPr>
        <w:tc>
          <w:tcPr>
            <w:tcW w:w="1135"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lang w:eastAsia="en-US"/>
              </w:rPr>
            </w:pPr>
          </w:p>
        </w:tc>
        <w:tc>
          <w:tcPr>
            <w:tcW w:w="866"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vertAlign w:val="subscript"/>
              </w:rPr>
            </w:pPr>
            <w:r w:rsidRPr="000F70E9">
              <w:rPr>
                <w:rFonts w:ascii="Times New Roman" w:hAnsi="Times New Roman"/>
                <w:sz w:val="24"/>
                <w:szCs w:val="24"/>
              </w:rPr>
              <w:t>σ</w:t>
            </w:r>
            <w:r w:rsidRPr="000F70E9">
              <w:rPr>
                <w:rFonts w:ascii="Times New Roman" w:hAnsi="Times New Roman"/>
                <w:sz w:val="24"/>
                <w:szCs w:val="24"/>
                <w:vertAlign w:val="subscript"/>
              </w:rPr>
              <w:t>в</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Н/мм</w:t>
            </w:r>
            <w:r w:rsidRPr="000F70E9">
              <w:rPr>
                <w:rFonts w:ascii="Times New Roman" w:hAnsi="Times New Roman"/>
                <w:sz w:val="24"/>
                <w:szCs w:val="24"/>
                <w:vertAlign w:val="superscript"/>
              </w:rPr>
              <w:t>2</w:t>
            </w:r>
          </w:p>
        </w:tc>
        <w:tc>
          <w:tcPr>
            <w:tcW w:w="507"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vertAlign w:val="subscript"/>
              </w:rPr>
            </w:pPr>
            <w:r w:rsidRPr="000F70E9">
              <w:rPr>
                <w:rFonts w:ascii="Times New Roman" w:hAnsi="Times New Roman"/>
                <w:sz w:val="24"/>
                <w:szCs w:val="24"/>
              </w:rPr>
              <w:t>σ</w:t>
            </w:r>
            <w:r w:rsidRPr="000F70E9">
              <w:rPr>
                <w:rFonts w:ascii="Times New Roman" w:hAnsi="Times New Roman"/>
                <w:sz w:val="24"/>
                <w:szCs w:val="24"/>
                <w:vertAlign w:val="subscript"/>
              </w:rPr>
              <w:t>02</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Н/мм</w:t>
            </w:r>
            <w:r w:rsidRPr="000F70E9">
              <w:rPr>
                <w:rFonts w:ascii="Times New Roman" w:hAnsi="Times New Roman"/>
                <w:sz w:val="24"/>
                <w:szCs w:val="24"/>
                <w:vertAlign w:val="superscript"/>
              </w:rPr>
              <w:t>2</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δ %</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ψ %</w:t>
            </w:r>
          </w:p>
        </w:tc>
        <w:tc>
          <w:tcPr>
            <w:tcW w:w="5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val="en-US"/>
              </w:rPr>
            </w:pPr>
            <w:r w:rsidRPr="000F70E9">
              <w:rPr>
                <w:rFonts w:ascii="Times New Roman" w:hAnsi="Times New Roman"/>
                <w:sz w:val="24"/>
                <w:szCs w:val="24"/>
                <w:lang w:val="en-US"/>
              </w:rPr>
              <w:t>KCU</w:t>
            </w:r>
          </w:p>
          <w:p w:rsidR="00C752AE" w:rsidRPr="000F70E9" w:rsidRDefault="00C752AE" w:rsidP="000F70E9">
            <w:pPr>
              <w:pStyle w:val="a8"/>
              <w:spacing w:before="60" w:after="60"/>
              <w:jc w:val="center"/>
              <w:rPr>
                <w:rFonts w:ascii="Times New Roman" w:hAnsi="Times New Roman"/>
                <w:sz w:val="24"/>
                <w:szCs w:val="24"/>
                <w:vertAlign w:val="superscript"/>
              </w:rPr>
            </w:pPr>
            <w:r w:rsidRPr="000F70E9">
              <w:rPr>
                <w:rFonts w:ascii="Times New Roman" w:hAnsi="Times New Roman"/>
                <w:sz w:val="24"/>
                <w:szCs w:val="24"/>
              </w:rPr>
              <w:t>Дж/см</w:t>
            </w:r>
            <w:r w:rsidRPr="000F70E9">
              <w:rPr>
                <w:rFonts w:ascii="Times New Roman" w:hAnsi="Times New Roman"/>
                <w:sz w:val="24"/>
                <w:szCs w:val="24"/>
                <w:vertAlign w:val="superscript"/>
              </w:rPr>
              <w:t>2</w:t>
            </w:r>
          </w:p>
        </w:tc>
        <w:tc>
          <w:tcPr>
            <w:tcW w:w="62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val="en-US"/>
              </w:rPr>
            </w:pPr>
            <w:r w:rsidRPr="000F70E9">
              <w:rPr>
                <w:rFonts w:ascii="Times New Roman" w:hAnsi="Times New Roman"/>
                <w:sz w:val="24"/>
                <w:szCs w:val="24"/>
                <w:lang w:val="en-US"/>
              </w:rPr>
              <w:t>HB</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r w:rsidRPr="000F70E9">
              <w:rPr>
                <w:rFonts w:ascii="Times New Roman" w:hAnsi="Times New Roman"/>
                <w:sz w:val="24"/>
                <w:szCs w:val="24"/>
                <w:lang w:val="en-US"/>
              </w:rPr>
              <w:t>d</w:t>
            </w:r>
            <w:r w:rsidRPr="000F70E9">
              <w:rPr>
                <w:rFonts w:ascii="Times New Roman" w:hAnsi="Times New Roman"/>
                <w:sz w:val="24"/>
                <w:szCs w:val="24"/>
                <w:vertAlign w:val="subscript"/>
              </w:rPr>
              <w:t>отп</w:t>
            </w:r>
            <w:r w:rsidRPr="000F70E9">
              <w:rPr>
                <w:rFonts w:ascii="Times New Roman" w:hAnsi="Times New Roman"/>
                <w:sz w:val="24"/>
                <w:szCs w:val="24"/>
              </w:rPr>
              <w:t>мм)</w:t>
            </w:r>
          </w:p>
        </w:tc>
      </w:tr>
      <w:tr w:rsidR="00C752AE" w:rsidRPr="000F70E9" w:rsidTr="000F70E9">
        <w:trPr>
          <w:trHeight w:val="283"/>
        </w:trPr>
        <w:tc>
          <w:tcPr>
            <w:tcW w:w="1135"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тангенциальное</w:t>
            </w:r>
          </w:p>
        </w:tc>
        <w:tc>
          <w:tcPr>
            <w:tcW w:w="86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 (обод)</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 (ступица)</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 (обод)</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8 (ступица)</w:t>
            </w:r>
          </w:p>
        </w:tc>
        <w:tc>
          <w:tcPr>
            <w:tcW w:w="531"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1186,7</w:t>
            </w:r>
          </w:p>
          <w:p w:rsidR="00C752AE" w:rsidRPr="000F70E9" w:rsidRDefault="00C752AE" w:rsidP="000F70E9">
            <w:pPr>
              <w:spacing w:before="60" w:after="60"/>
              <w:jc w:val="center"/>
              <w:rPr>
                <w:lang w:eastAsia="en-US"/>
              </w:rPr>
            </w:pPr>
            <w:r w:rsidRPr="000F70E9">
              <w:rPr>
                <w:lang w:eastAsia="en-US"/>
              </w:rPr>
              <w:t>1201,6</w:t>
            </w:r>
          </w:p>
          <w:p w:rsidR="00C752AE" w:rsidRPr="000F70E9" w:rsidRDefault="00C752AE" w:rsidP="000F70E9">
            <w:pPr>
              <w:spacing w:before="60" w:after="60"/>
              <w:jc w:val="center"/>
              <w:rPr>
                <w:lang w:eastAsia="en-US"/>
              </w:rPr>
            </w:pPr>
            <w:r w:rsidRPr="000F70E9">
              <w:rPr>
                <w:lang w:eastAsia="en-US"/>
              </w:rPr>
              <w:t>-</w:t>
            </w:r>
          </w:p>
          <w:p w:rsidR="00C752AE" w:rsidRPr="000F70E9" w:rsidRDefault="00C752AE" w:rsidP="000F70E9">
            <w:pPr>
              <w:spacing w:before="60" w:after="60"/>
              <w:jc w:val="center"/>
              <w:rPr>
                <w:lang w:eastAsia="en-US"/>
              </w:rPr>
            </w:pPr>
            <w:r w:rsidRPr="000F70E9">
              <w:rPr>
                <w:lang w:eastAsia="en-US"/>
              </w:rPr>
              <w:t>-</w:t>
            </w:r>
          </w:p>
        </w:tc>
        <w:tc>
          <w:tcPr>
            <w:tcW w:w="507"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775,8</w:t>
            </w:r>
          </w:p>
          <w:p w:rsidR="00C752AE" w:rsidRPr="000F70E9" w:rsidRDefault="00C752AE" w:rsidP="000F70E9">
            <w:pPr>
              <w:spacing w:before="60" w:after="60"/>
              <w:jc w:val="center"/>
              <w:rPr>
                <w:lang w:eastAsia="en-US"/>
              </w:rPr>
            </w:pPr>
            <w:r w:rsidRPr="000F70E9">
              <w:rPr>
                <w:lang w:eastAsia="en-US"/>
              </w:rPr>
              <w:t>781,2</w:t>
            </w:r>
          </w:p>
          <w:p w:rsidR="00C752AE" w:rsidRPr="000F70E9" w:rsidRDefault="00C752AE" w:rsidP="000F70E9">
            <w:pPr>
              <w:spacing w:before="60" w:after="60"/>
              <w:jc w:val="center"/>
              <w:rPr>
                <w:lang w:eastAsia="en-US"/>
              </w:rPr>
            </w:pPr>
            <w:r w:rsidRPr="000F70E9">
              <w:rPr>
                <w:lang w:eastAsia="en-US"/>
              </w:rPr>
              <w:t>-</w:t>
            </w:r>
          </w:p>
          <w:p w:rsidR="00C752AE" w:rsidRPr="000F70E9" w:rsidRDefault="00C752AE" w:rsidP="000F70E9">
            <w:pPr>
              <w:spacing w:before="60" w:after="60"/>
              <w:jc w:val="center"/>
              <w:rPr>
                <w:lang w:eastAsia="en-US"/>
              </w:rPr>
            </w:pPr>
            <w:r w:rsidRPr="000F70E9">
              <w:rPr>
                <w:lang w:eastAsia="en-US"/>
              </w:rPr>
              <w:t>-</w:t>
            </w:r>
          </w:p>
        </w:tc>
        <w:tc>
          <w:tcPr>
            <w:tcW w:w="380"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29,2</w:t>
            </w:r>
          </w:p>
          <w:p w:rsidR="00C752AE" w:rsidRPr="000F70E9" w:rsidRDefault="00C752AE" w:rsidP="000F70E9">
            <w:pPr>
              <w:spacing w:before="60" w:after="60"/>
              <w:jc w:val="center"/>
              <w:rPr>
                <w:lang w:eastAsia="en-US"/>
              </w:rPr>
            </w:pPr>
            <w:r w:rsidRPr="000F70E9">
              <w:rPr>
                <w:lang w:eastAsia="en-US"/>
              </w:rPr>
              <w:t>28,0</w:t>
            </w:r>
          </w:p>
          <w:p w:rsidR="00C752AE" w:rsidRPr="000F70E9" w:rsidRDefault="00C752AE" w:rsidP="000F70E9">
            <w:pPr>
              <w:spacing w:before="60" w:after="60"/>
              <w:jc w:val="center"/>
              <w:rPr>
                <w:lang w:eastAsia="en-US"/>
              </w:rPr>
            </w:pPr>
            <w:r w:rsidRPr="000F70E9">
              <w:rPr>
                <w:lang w:eastAsia="en-US"/>
              </w:rPr>
              <w:t>-</w:t>
            </w:r>
          </w:p>
          <w:p w:rsidR="00C752AE" w:rsidRPr="000F70E9" w:rsidRDefault="00C752AE" w:rsidP="000F70E9">
            <w:pPr>
              <w:spacing w:before="60" w:after="60"/>
              <w:jc w:val="center"/>
              <w:rPr>
                <w:lang w:eastAsia="en-US"/>
              </w:rPr>
            </w:pPr>
            <w:r w:rsidRPr="000F70E9">
              <w:rPr>
                <w:lang w:eastAsia="en-US"/>
              </w:rPr>
              <w:t>-</w:t>
            </w:r>
          </w:p>
        </w:tc>
        <w:tc>
          <w:tcPr>
            <w:tcW w:w="380"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30,3</w:t>
            </w:r>
          </w:p>
          <w:p w:rsidR="00C752AE" w:rsidRPr="000F70E9" w:rsidRDefault="00C752AE" w:rsidP="000F70E9">
            <w:pPr>
              <w:spacing w:before="60" w:after="60"/>
              <w:jc w:val="center"/>
              <w:rPr>
                <w:lang w:eastAsia="en-US"/>
              </w:rPr>
            </w:pPr>
            <w:r w:rsidRPr="000F70E9">
              <w:rPr>
                <w:lang w:eastAsia="en-US"/>
              </w:rPr>
              <w:t>31,4</w:t>
            </w:r>
          </w:p>
          <w:p w:rsidR="00C752AE" w:rsidRPr="000F70E9" w:rsidRDefault="00C752AE" w:rsidP="000F70E9">
            <w:pPr>
              <w:spacing w:before="60" w:after="60"/>
              <w:jc w:val="center"/>
              <w:rPr>
                <w:lang w:eastAsia="en-US"/>
              </w:rPr>
            </w:pPr>
            <w:r w:rsidRPr="000F70E9">
              <w:rPr>
                <w:lang w:eastAsia="en-US"/>
              </w:rPr>
              <w:t>-</w:t>
            </w:r>
          </w:p>
          <w:p w:rsidR="00C752AE" w:rsidRPr="000F70E9" w:rsidRDefault="00C752AE" w:rsidP="000F70E9">
            <w:pPr>
              <w:spacing w:before="60" w:after="60"/>
              <w:jc w:val="center"/>
              <w:rPr>
                <w:lang w:eastAsia="en-US"/>
              </w:rPr>
            </w:pPr>
            <w:r w:rsidRPr="000F70E9">
              <w:rPr>
                <w:lang w:eastAsia="en-US"/>
              </w:rPr>
              <w:t>-</w:t>
            </w:r>
          </w:p>
        </w:tc>
        <w:tc>
          <w:tcPr>
            <w:tcW w:w="576"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73,8</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70,3</w:t>
            </w:r>
          </w:p>
        </w:tc>
        <w:tc>
          <w:tcPr>
            <w:tcW w:w="626"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w:t>
            </w:r>
          </w:p>
          <w:p w:rsidR="00C752AE" w:rsidRPr="000F70E9" w:rsidRDefault="00C752AE" w:rsidP="000F70E9">
            <w:pPr>
              <w:spacing w:before="60" w:after="60"/>
              <w:jc w:val="center"/>
              <w:rPr>
                <w:lang w:eastAsia="en-US"/>
              </w:rPr>
            </w:pPr>
            <w:r w:rsidRPr="000F70E9">
              <w:rPr>
                <w:lang w:eastAsia="en-US"/>
              </w:rPr>
              <w:t>3,35</w:t>
            </w:r>
          </w:p>
          <w:p w:rsidR="00C752AE" w:rsidRPr="000F70E9" w:rsidRDefault="00C752AE" w:rsidP="000F70E9">
            <w:pPr>
              <w:spacing w:before="60" w:after="60"/>
              <w:jc w:val="center"/>
              <w:rPr>
                <w:lang w:eastAsia="en-US"/>
              </w:rPr>
            </w:pPr>
            <w:r w:rsidRPr="000F70E9">
              <w:rPr>
                <w:lang w:eastAsia="en-US"/>
              </w:rPr>
              <w:t>3,35</w:t>
            </w:r>
          </w:p>
        </w:tc>
      </w:tr>
      <w:tr w:rsidR="00C752AE" w:rsidRPr="000F70E9" w:rsidTr="000F70E9">
        <w:trPr>
          <w:trHeight w:val="283"/>
        </w:trPr>
        <w:tc>
          <w:tcPr>
            <w:tcW w:w="1135"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радиальное</w:t>
            </w:r>
          </w:p>
        </w:tc>
        <w:tc>
          <w:tcPr>
            <w:tcW w:w="86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4 (полотно)</w:t>
            </w:r>
          </w:p>
          <w:p w:rsidR="00C752AE" w:rsidRPr="000F70E9" w:rsidRDefault="00C752AE" w:rsidP="000F70E9">
            <w:pPr>
              <w:pStyle w:val="a8"/>
              <w:spacing w:before="60" w:after="60"/>
              <w:jc w:val="center"/>
              <w:rPr>
                <w:rFonts w:ascii="Times New Roman" w:hAnsi="Times New Roman"/>
                <w:sz w:val="24"/>
                <w:szCs w:val="24"/>
              </w:rPr>
            </w:pPr>
            <w:r w:rsidRPr="000F70E9">
              <w:rPr>
                <w:rFonts w:ascii="Times New Roman" w:hAnsi="Times New Roman"/>
                <w:sz w:val="24"/>
                <w:szCs w:val="24"/>
              </w:rPr>
              <w:t>5 (полотно)</w:t>
            </w:r>
          </w:p>
        </w:tc>
        <w:tc>
          <w:tcPr>
            <w:tcW w:w="53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1208,8</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tc>
        <w:tc>
          <w:tcPr>
            <w:tcW w:w="507"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785,4</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24,8</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27,2</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tc>
        <w:tc>
          <w:tcPr>
            <w:tcW w:w="5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71,7</w:t>
            </w:r>
          </w:p>
        </w:tc>
        <w:tc>
          <w:tcPr>
            <w:tcW w:w="62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w:t>
            </w:r>
          </w:p>
          <w:p w:rsidR="00C752AE" w:rsidRPr="000F70E9" w:rsidRDefault="00C752AE" w:rsidP="000F70E9">
            <w:pPr>
              <w:pStyle w:val="a8"/>
              <w:spacing w:before="60" w:after="60"/>
              <w:jc w:val="center"/>
              <w:rPr>
                <w:rFonts w:ascii="Times New Roman" w:hAnsi="Times New Roman"/>
                <w:noProof/>
                <w:sz w:val="24"/>
                <w:szCs w:val="24"/>
                <w:lang w:eastAsia="ru-RU"/>
              </w:rPr>
            </w:pPr>
            <w:r w:rsidRPr="000F70E9">
              <w:rPr>
                <w:rFonts w:ascii="Times New Roman" w:hAnsi="Times New Roman"/>
                <w:noProof/>
                <w:sz w:val="24"/>
                <w:szCs w:val="24"/>
                <w:lang w:eastAsia="ru-RU"/>
              </w:rPr>
              <w:t>3,35</w:t>
            </w:r>
          </w:p>
        </w:tc>
      </w:tr>
      <w:tr w:rsidR="00C752AE" w:rsidRPr="000F70E9" w:rsidTr="000F70E9">
        <w:trPr>
          <w:trHeight w:val="283"/>
        </w:trPr>
        <w:tc>
          <w:tcPr>
            <w:tcW w:w="2000" w:type="pct"/>
            <w:gridSpan w:val="2"/>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jc w:val="center"/>
              <w:rPr>
                <w:lang w:eastAsia="en-US"/>
              </w:rPr>
            </w:pPr>
            <w:r w:rsidRPr="000F70E9">
              <w:t>ТУ 14-131-1115-2013</w:t>
            </w:r>
          </w:p>
        </w:tc>
        <w:tc>
          <w:tcPr>
            <w:tcW w:w="53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≥1130</w:t>
            </w:r>
          </w:p>
        </w:tc>
        <w:tc>
          <w:tcPr>
            <w:tcW w:w="507"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≥705</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≥17</w:t>
            </w:r>
          </w:p>
        </w:tc>
        <w:tc>
          <w:tcPr>
            <w:tcW w:w="380"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≥19</w:t>
            </w:r>
          </w:p>
        </w:tc>
        <w:tc>
          <w:tcPr>
            <w:tcW w:w="57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a8"/>
              <w:spacing w:before="60" w:after="60"/>
              <w:jc w:val="center"/>
              <w:rPr>
                <w:rFonts w:ascii="Times New Roman" w:hAnsi="Times New Roman"/>
                <w:sz w:val="24"/>
                <w:szCs w:val="24"/>
                <w:lang w:eastAsia="ru-RU"/>
              </w:rPr>
            </w:pPr>
            <w:r w:rsidRPr="000F70E9">
              <w:rPr>
                <w:rFonts w:ascii="Times New Roman" w:hAnsi="Times New Roman"/>
                <w:sz w:val="24"/>
                <w:szCs w:val="24"/>
                <w:lang w:eastAsia="ru-RU"/>
              </w:rPr>
              <w:t>≥49</w:t>
            </w:r>
          </w:p>
        </w:tc>
        <w:tc>
          <w:tcPr>
            <w:tcW w:w="626"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jc w:val="center"/>
              <w:rPr>
                <w:lang w:eastAsia="en-US"/>
              </w:rPr>
            </w:pPr>
            <w:r w:rsidRPr="000F70E9">
              <w:t>3,30-3,55</w:t>
            </w:r>
          </w:p>
        </w:tc>
      </w:tr>
    </w:tbl>
    <w:p w:rsidR="00C752AE" w:rsidRPr="005E307C" w:rsidRDefault="00C752AE" w:rsidP="00C752AE">
      <w:pPr>
        <w:pStyle w:val="a8"/>
        <w:jc w:val="center"/>
        <w:rPr>
          <w:rFonts w:ascii="Times New Roman" w:hAnsi="Times New Roman"/>
          <w:sz w:val="28"/>
          <w:szCs w:val="28"/>
        </w:rPr>
      </w:pPr>
      <w:r>
        <w:rPr>
          <w:rFonts w:ascii="Times New Roman" w:hAnsi="Times New Roman"/>
          <w:bCs/>
          <w:sz w:val="28"/>
          <w:szCs w:val="28"/>
        </w:rPr>
        <w:t xml:space="preserve"> </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18"/>
        <w:gridCol w:w="2273"/>
        <w:gridCol w:w="1620"/>
        <w:gridCol w:w="1800"/>
      </w:tblGrid>
      <w:tr w:rsidR="00C752AE" w:rsidRPr="000F70E9">
        <w:trPr>
          <w:trHeight w:val="283"/>
        </w:trPr>
        <w:tc>
          <w:tcPr>
            <w:tcW w:w="1841"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Место вырезки образцов</w:t>
            </w:r>
          </w:p>
        </w:tc>
        <w:tc>
          <w:tcPr>
            <w:tcW w:w="1261" w:type="pct"/>
            <w:vMerge w:val="restar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 образца, место вырезки</w:t>
            </w:r>
          </w:p>
        </w:tc>
        <w:tc>
          <w:tcPr>
            <w:tcW w:w="1898" w:type="pct"/>
            <w:gridSpan w:val="2"/>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Длительная прочность</w:t>
            </w:r>
          </w:p>
        </w:tc>
      </w:tr>
      <w:tr w:rsidR="00C752AE" w:rsidRPr="000F70E9">
        <w:trPr>
          <w:trHeight w:val="283"/>
        </w:trPr>
        <w:tc>
          <w:tcPr>
            <w:tcW w:w="184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26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8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750˚С / 412 Н/мм</w:t>
            </w:r>
            <w:r w:rsidRPr="000F70E9">
              <w:rPr>
                <w:sz w:val="24"/>
                <w:szCs w:val="28"/>
                <w:vertAlign w:val="superscript"/>
              </w:rPr>
              <w:t>2</w:t>
            </w:r>
          </w:p>
        </w:tc>
        <w:tc>
          <w:tcPr>
            <w:tcW w:w="9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650˚С / 706 Н/мм</w:t>
            </w:r>
            <w:r w:rsidRPr="000F70E9">
              <w:rPr>
                <w:sz w:val="24"/>
                <w:szCs w:val="28"/>
                <w:vertAlign w:val="superscript"/>
              </w:rPr>
              <w:t>2</w:t>
            </w:r>
          </w:p>
        </w:tc>
      </w:tr>
      <w:tr w:rsidR="00C752AE" w:rsidRPr="000F70E9">
        <w:trPr>
          <w:trHeight w:val="283"/>
        </w:trPr>
        <w:tc>
          <w:tcPr>
            <w:tcW w:w="184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1261" w:type="pct"/>
            <w:vMerge/>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spacing w:before="60" w:after="60"/>
              <w:rPr>
                <w:szCs w:val="28"/>
              </w:rPr>
            </w:pPr>
          </w:p>
        </w:tc>
        <w:tc>
          <w:tcPr>
            <w:tcW w:w="8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время (час</w:t>
            </w:r>
            <w:r w:rsidRPr="000F70E9">
              <w:rPr>
                <w:sz w:val="24"/>
                <w:szCs w:val="28"/>
                <w:vertAlign w:val="superscript"/>
              </w:rPr>
              <w:t>мин</w:t>
            </w:r>
            <w:r w:rsidRPr="000F70E9">
              <w:rPr>
                <w:sz w:val="24"/>
                <w:szCs w:val="28"/>
              </w:rPr>
              <w:t>)</w:t>
            </w:r>
          </w:p>
        </w:tc>
        <w:tc>
          <w:tcPr>
            <w:tcW w:w="9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время (час</w:t>
            </w:r>
            <w:r w:rsidRPr="000F70E9">
              <w:rPr>
                <w:sz w:val="24"/>
                <w:szCs w:val="28"/>
                <w:vertAlign w:val="superscript"/>
              </w:rPr>
              <w:t>мин</w:t>
            </w:r>
            <w:r w:rsidRPr="000F70E9">
              <w:rPr>
                <w:sz w:val="24"/>
                <w:szCs w:val="28"/>
              </w:rPr>
              <w:t>)</w:t>
            </w:r>
          </w:p>
        </w:tc>
      </w:tr>
      <w:tr w:rsidR="00C752AE" w:rsidRPr="000F70E9">
        <w:trPr>
          <w:trHeight w:val="283"/>
        </w:trPr>
        <w:tc>
          <w:tcPr>
            <w:tcW w:w="184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Тангенциальное</w:t>
            </w:r>
          </w:p>
        </w:tc>
        <w:tc>
          <w:tcPr>
            <w:tcW w:w="1261"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rPr>
            </w:pPr>
            <w:r w:rsidRPr="000F70E9">
              <w:rPr>
                <w:sz w:val="24"/>
                <w:szCs w:val="28"/>
              </w:rPr>
              <w:t>3 (обод)</w:t>
            </w:r>
          </w:p>
          <w:p w:rsidR="00C752AE" w:rsidRPr="000F70E9" w:rsidRDefault="00C752AE" w:rsidP="000F70E9">
            <w:pPr>
              <w:pStyle w:val="1"/>
              <w:spacing w:before="60" w:after="60" w:line="276" w:lineRule="auto"/>
              <w:jc w:val="center"/>
              <w:rPr>
                <w:sz w:val="24"/>
                <w:szCs w:val="28"/>
              </w:rPr>
            </w:pPr>
            <w:r w:rsidRPr="000F70E9">
              <w:rPr>
                <w:sz w:val="24"/>
                <w:szCs w:val="28"/>
              </w:rPr>
              <w:t>9 (ступица)</w:t>
            </w:r>
          </w:p>
          <w:p w:rsidR="00C752AE" w:rsidRPr="000F70E9" w:rsidRDefault="00C752AE" w:rsidP="000F70E9">
            <w:pPr>
              <w:pStyle w:val="1"/>
              <w:spacing w:before="60" w:after="60" w:line="276" w:lineRule="auto"/>
              <w:jc w:val="center"/>
              <w:rPr>
                <w:sz w:val="24"/>
                <w:szCs w:val="28"/>
              </w:rPr>
            </w:pPr>
            <w:r w:rsidRPr="000F70E9">
              <w:rPr>
                <w:sz w:val="24"/>
                <w:szCs w:val="28"/>
              </w:rPr>
              <w:t>10 (обод)</w:t>
            </w:r>
          </w:p>
        </w:tc>
        <w:tc>
          <w:tcPr>
            <w:tcW w:w="899"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rPr>
            </w:pPr>
            <w:r w:rsidRPr="000F70E9">
              <w:rPr>
                <w:sz w:val="24"/>
                <w:szCs w:val="28"/>
              </w:rPr>
              <w:t>-</w:t>
            </w:r>
          </w:p>
          <w:p w:rsidR="00C752AE" w:rsidRPr="000F70E9" w:rsidRDefault="00C752AE" w:rsidP="000F70E9">
            <w:pPr>
              <w:pStyle w:val="1"/>
              <w:spacing w:before="60" w:after="60" w:line="276" w:lineRule="auto"/>
              <w:jc w:val="center"/>
              <w:rPr>
                <w:sz w:val="24"/>
                <w:szCs w:val="28"/>
              </w:rPr>
            </w:pPr>
            <w:r w:rsidRPr="000F70E9">
              <w:rPr>
                <w:sz w:val="24"/>
                <w:szCs w:val="28"/>
              </w:rPr>
              <w:t>-</w:t>
            </w:r>
          </w:p>
          <w:p w:rsidR="00C752AE" w:rsidRPr="000F70E9" w:rsidRDefault="00C752AE" w:rsidP="000F70E9">
            <w:pPr>
              <w:pStyle w:val="1"/>
              <w:spacing w:before="60" w:after="60" w:line="276" w:lineRule="auto"/>
              <w:jc w:val="center"/>
              <w:rPr>
                <w:sz w:val="24"/>
                <w:szCs w:val="28"/>
              </w:rPr>
            </w:pPr>
            <w:r w:rsidRPr="000F70E9">
              <w:rPr>
                <w:sz w:val="24"/>
                <w:szCs w:val="28"/>
              </w:rPr>
              <w:t>273</w:t>
            </w:r>
            <w:r w:rsidRPr="000F70E9">
              <w:rPr>
                <w:sz w:val="24"/>
                <w:szCs w:val="28"/>
                <w:vertAlign w:val="superscript"/>
              </w:rPr>
              <w:t>30</w:t>
            </w:r>
          </w:p>
        </w:tc>
        <w:tc>
          <w:tcPr>
            <w:tcW w:w="999" w:type="pct"/>
            <w:tcBorders>
              <w:top w:val="single" w:sz="4" w:space="0" w:color="auto"/>
              <w:left w:val="single" w:sz="4" w:space="0" w:color="auto"/>
              <w:bottom w:val="single" w:sz="4" w:space="0" w:color="auto"/>
              <w:right w:val="single" w:sz="4" w:space="0" w:color="auto"/>
            </w:tcBorders>
          </w:tcPr>
          <w:p w:rsidR="00C752AE" w:rsidRPr="000F70E9" w:rsidRDefault="00C752AE" w:rsidP="000F70E9">
            <w:pPr>
              <w:pStyle w:val="1"/>
              <w:spacing w:before="60" w:after="60" w:line="276" w:lineRule="auto"/>
              <w:jc w:val="center"/>
              <w:rPr>
                <w:sz w:val="24"/>
                <w:szCs w:val="28"/>
              </w:rPr>
            </w:pPr>
            <w:r w:rsidRPr="000F70E9">
              <w:rPr>
                <w:sz w:val="24"/>
                <w:szCs w:val="28"/>
              </w:rPr>
              <w:t>311</w:t>
            </w:r>
          </w:p>
          <w:p w:rsidR="00C752AE" w:rsidRPr="000F70E9" w:rsidRDefault="00C752AE" w:rsidP="000F70E9">
            <w:pPr>
              <w:pStyle w:val="1"/>
              <w:spacing w:before="60" w:after="60" w:line="276" w:lineRule="auto"/>
              <w:jc w:val="center"/>
              <w:rPr>
                <w:sz w:val="24"/>
                <w:szCs w:val="28"/>
              </w:rPr>
            </w:pPr>
            <w:r w:rsidRPr="000F70E9">
              <w:rPr>
                <w:sz w:val="24"/>
                <w:szCs w:val="28"/>
              </w:rPr>
              <w:t>167</w:t>
            </w:r>
          </w:p>
          <w:p w:rsidR="00C752AE" w:rsidRPr="000F70E9" w:rsidRDefault="00C752AE" w:rsidP="000F70E9">
            <w:pPr>
              <w:pStyle w:val="1"/>
              <w:spacing w:before="60" w:after="60" w:line="276" w:lineRule="auto"/>
              <w:jc w:val="center"/>
              <w:rPr>
                <w:sz w:val="24"/>
                <w:szCs w:val="28"/>
              </w:rPr>
            </w:pPr>
            <w:r w:rsidRPr="000F70E9">
              <w:rPr>
                <w:sz w:val="24"/>
                <w:szCs w:val="28"/>
              </w:rPr>
              <w:t>-</w:t>
            </w:r>
          </w:p>
        </w:tc>
      </w:tr>
      <w:tr w:rsidR="00C752AE" w:rsidRPr="000F70E9">
        <w:trPr>
          <w:trHeight w:val="283"/>
        </w:trPr>
        <w:tc>
          <w:tcPr>
            <w:tcW w:w="184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Радиальное</w:t>
            </w:r>
          </w:p>
        </w:tc>
        <w:tc>
          <w:tcPr>
            <w:tcW w:w="1261"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6 (полотно)</w:t>
            </w:r>
          </w:p>
        </w:tc>
        <w:tc>
          <w:tcPr>
            <w:tcW w:w="8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w:t>
            </w:r>
          </w:p>
        </w:tc>
        <w:tc>
          <w:tcPr>
            <w:tcW w:w="9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148</w:t>
            </w:r>
            <w:r w:rsidRPr="000F70E9">
              <w:rPr>
                <w:sz w:val="24"/>
                <w:szCs w:val="28"/>
                <w:vertAlign w:val="superscript"/>
              </w:rPr>
              <w:t>40</w:t>
            </w:r>
          </w:p>
        </w:tc>
      </w:tr>
      <w:tr w:rsidR="00C752AE" w:rsidRPr="000F70E9">
        <w:trPr>
          <w:trHeight w:val="283"/>
        </w:trPr>
        <w:tc>
          <w:tcPr>
            <w:tcW w:w="3102" w:type="pct"/>
            <w:gridSpan w:val="2"/>
            <w:tcBorders>
              <w:top w:val="single" w:sz="4" w:space="0" w:color="auto"/>
              <w:left w:val="single" w:sz="4" w:space="0" w:color="auto"/>
              <w:bottom w:val="single" w:sz="4" w:space="0" w:color="auto"/>
              <w:right w:val="single" w:sz="4" w:space="0" w:color="auto"/>
            </w:tcBorders>
            <w:vAlign w:val="bottom"/>
          </w:tcPr>
          <w:p w:rsidR="00C752AE" w:rsidRPr="000F70E9" w:rsidRDefault="00C752AE" w:rsidP="000F70E9">
            <w:pPr>
              <w:pStyle w:val="1"/>
              <w:spacing w:before="60" w:after="60" w:line="276" w:lineRule="auto"/>
              <w:jc w:val="center"/>
              <w:rPr>
                <w:sz w:val="24"/>
                <w:szCs w:val="28"/>
              </w:rPr>
            </w:pPr>
            <w:r w:rsidRPr="000F70E9">
              <w:rPr>
                <w:sz w:val="24"/>
                <w:szCs w:val="28"/>
              </w:rPr>
              <w:t>ТУ 14-131-1115-2013</w:t>
            </w:r>
          </w:p>
        </w:tc>
        <w:tc>
          <w:tcPr>
            <w:tcW w:w="8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не менее 50</w:t>
            </w:r>
          </w:p>
        </w:tc>
        <w:tc>
          <w:tcPr>
            <w:tcW w:w="999" w:type="pct"/>
            <w:tcBorders>
              <w:top w:val="single" w:sz="4" w:space="0" w:color="auto"/>
              <w:left w:val="single" w:sz="4" w:space="0" w:color="auto"/>
              <w:bottom w:val="single" w:sz="4" w:space="0" w:color="auto"/>
              <w:right w:val="single" w:sz="4" w:space="0" w:color="auto"/>
            </w:tcBorders>
            <w:vAlign w:val="center"/>
          </w:tcPr>
          <w:p w:rsidR="00C752AE" w:rsidRPr="000F70E9" w:rsidRDefault="00C752AE" w:rsidP="000F70E9">
            <w:pPr>
              <w:pStyle w:val="1"/>
              <w:spacing w:before="60" w:after="60" w:line="276" w:lineRule="auto"/>
              <w:jc w:val="center"/>
              <w:rPr>
                <w:sz w:val="24"/>
                <w:szCs w:val="28"/>
              </w:rPr>
            </w:pPr>
            <w:r w:rsidRPr="000F70E9">
              <w:rPr>
                <w:sz w:val="24"/>
                <w:szCs w:val="28"/>
              </w:rPr>
              <w:t>не менее 50</w:t>
            </w:r>
          </w:p>
        </w:tc>
      </w:tr>
    </w:tbl>
    <w:p w:rsidR="00C752AE" w:rsidRPr="005E307C" w:rsidRDefault="00C752AE" w:rsidP="00C752AE">
      <w:pPr>
        <w:rPr>
          <w:sz w:val="28"/>
          <w:szCs w:val="28"/>
        </w:rPr>
      </w:pPr>
    </w:p>
    <w:p w:rsidR="00715D8F" w:rsidRPr="000F70E9" w:rsidRDefault="00F978AC" w:rsidP="000F70E9">
      <w:pPr>
        <w:spacing w:line="360" w:lineRule="auto"/>
        <w:ind w:firstLine="567"/>
        <w:jc w:val="both"/>
        <w:rPr>
          <w:b/>
          <w:sz w:val="28"/>
          <w:szCs w:val="28"/>
        </w:rPr>
      </w:pPr>
      <w:r w:rsidRPr="000F70E9">
        <w:rPr>
          <w:b/>
          <w:sz w:val="28"/>
          <w:szCs w:val="28"/>
        </w:rPr>
        <w:t>Выводы</w:t>
      </w:r>
    </w:p>
    <w:p w:rsidR="00715D8F" w:rsidRDefault="00715D8F" w:rsidP="000F70E9">
      <w:pPr>
        <w:spacing w:line="360" w:lineRule="auto"/>
        <w:ind w:firstLine="567"/>
        <w:jc w:val="both"/>
        <w:rPr>
          <w:sz w:val="28"/>
          <w:szCs w:val="28"/>
        </w:rPr>
      </w:pPr>
      <w:r>
        <w:rPr>
          <w:sz w:val="28"/>
          <w:szCs w:val="28"/>
        </w:rPr>
        <w:t>1. Результаты испытаний ударной вязкости, испытанной в заготовке,  выше, чем в кольцевом припуске.</w:t>
      </w:r>
    </w:p>
    <w:p w:rsidR="00715D8F" w:rsidRDefault="00715D8F" w:rsidP="000F70E9">
      <w:pPr>
        <w:spacing w:line="360" w:lineRule="auto"/>
        <w:ind w:firstLine="567"/>
        <w:jc w:val="both"/>
        <w:rPr>
          <w:sz w:val="28"/>
          <w:szCs w:val="28"/>
        </w:rPr>
      </w:pPr>
      <w:r>
        <w:rPr>
          <w:sz w:val="28"/>
          <w:szCs w:val="28"/>
        </w:rPr>
        <w:t>2. Введение скорректированных пределов содержания углерода, кремния, бора позволило повысить уровень ударной вязкости и обеспечить её стабильный уровень в изделиях, соответствующий требованиям нормативной документации.</w:t>
      </w:r>
    </w:p>
    <w:p w:rsidR="00715D8F" w:rsidRDefault="00715D8F" w:rsidP="000F70E9">
      <w:pPr>
        <w:spacing w:line="360" w:lineRule="auto"/>
        <w:ind w:firstLine="567"/>
        <w:jc w:val="both"/>
        <w:rPr>
          <w:sz w:val="28"/>
          <w:szCs w:val="28"/>
        </w:rPr>
      </w:pPr>
      <w:r>
        <w:rPr>
          <w:sz w:val="28"/>
          <w:szCs w:val="28"/>
        </w:rPr>
        <w:lastRenderedPageBreak/>
        <w:t>3. Скорость и температура нагрева под горячую деформацию оказывают решающее влияние на получение однородной и ме</w:t>
      </w:r>
      <w:r w:rsidR="00F978AC">
        <w:rPr>
          <w:sz w:val="28"/>
          <w:szCs w:val="28"/>
        </w:rPr>
        <w:t>лкозернистой структуры изделий.</w:t>
      </w:r>
    </w:p>
    <w:p w:rsidR="00715D8F" w:rsidRDefault="00715D8F" w:rsidP="00715D8F">
      <w:pPr>
        <w:spacing w:line="360" w:lineRule="auto"/>
        <w:jc w:val="both"/>
        <w:rPr>
          <w:sz w:val="28"/>
          <w:szCs w:val="28"/>
        </w:rPr>
      </w:pPr>
    </w:p>
    <w:p w:rsidR="00715D8F" w:rsidRDefault="00715D8F" w:rsidP="00715D8F">
      <w:pPr>
        <w:spacing w:line="360" w:lineRule="auto"/>
        <w:jc w:val="both"/>
        <w:rPr>
          <w:sz w:val="28"/>
          <w:szCs w:val="28"/>
        </w:rPr>
      </w:pPr>
    </w:p>
    <w:p w:rsidR="00715D8F" w:rsidRDefault="000F70E9" w:rsidP="000F70E9">
      <w:pPr>
        <w:spacing w:line="360" w:lineRule="auto"/>
        <w:ind w:firstLine="567"/>
        <w:jc w:val="both"/>
        <w:rPr>
          <w:sz w:val="28"/>
          <w:szCs w:val="28"/>
        </w:rPr>
      </w:pPr>
      <w:r>
        <w:rPr>
          <w:sz w:val="28"/>
          <w:szCs w:val="28"/>
        </w:rPr>
        <w:t>Литература</w:t>
      </w:r>
    </w:p>
    <w:p w:rsidR="00715D8F" w:rsidRDefault="00715D8F" w:rsidP="000F70E9">
      <w:pPr>
        <w:spacing w:line="360" w:lineRule="auto"/>
        <w:ind w:firstLine="567"/>
        <w:jc w:val="both"/>
        <w:rPr>
          <w:sz w:val="28"/>
          <w:szCs w:val="28"/>
        </w:rPr>
      </w:pPr>
      <w:r>
        <w:rPr>
          <w:sz w:val="28"/>
          <w:szCs w:val="28"/>
        </w:rPr>
        <w:t>1.Суперсплавы. Жаропрочные материалы для аэрокосмических и промышленных энергоустановок./ под ред. Ч.Т.Симса, Н.С.Столлофа, У.К.Хагеля: Пер. с англ. под  ред. Р.Е.Шалина. М.Металлургия, 1995.</w:t>
      </w:r>
    </w:p>
    <w:p w:rsidR="00715D8F" w:rsidRDefault="00715D8F" w:rsidP="000F70E9">
      <w:pPr>
        <w:spacing w:line="360" w:lineRule="auto"/>
        <w:ind w:firstLine="567"/>
        <w:jc w:val="both"/>
        <w:rPr>
          <w:sz w:val="28"/>
          <w:szCs w:val="28"/>
        </w:rPr>
      </w:pPr>
      <w:r>
        <w:rPr>
          <w:sz w:val="28"/>
          <w:szCs w:val="28"/>
        </w:rPr>
        <w:t>2.Дзугутов М.Я. Пластичность и деформируемость высоколегированных сталей и сплавов. М.Металлургия, 1990,303с.</w:t>
      </w:r>
    </w:p>
    <w:p w:rsidR="00715D8F" w:rsidRDefault="00715D8F" w:rsidP="000F70E9">
      <w:pPr>
        <w:spacing w:line="360" w:lineRule="auto"/>
        <w:ind w:firstLine="567"/>
        <w:jc w:val="both"/>
        <w:rPr>
          <w:sz w:val="28"/>
          <w:szCs w:val="28"/>
        </w:rPr>
      </w:pPr>
    </w:p>
    <w:p w:rsidR="00321333" w:rsidRDefault="00321333"/>
    <w:sectPr w:rsidR="00321333" w:rsidSect="00715D8F">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621" w:rsidRDefault="00FD4621">
      <w:r>
        <w:separator/>
      </w:r>
    </w:p>
  </w:endnote>
  <w:endnote w:type="continuationSeparator" w:id="1">
    <w:p w:rsidR="00FD4621" w:rsidRDefault="00FD46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6782"/>
      <w:docPartObj>
        <w:docPartGallery w:val="Page Numbers (Bottom of Page)"/>
        <w:docPartUnique/>
      </w:docPartObj>
    </w:sdtPr>
    <w:sdtContent>
      <w:p w:rsidR="008F1CB4" w:rsidRDefault="008F1CB4">
        <w:pPr>
          <w:pStyle w:val="a3"/>
          <w:jc w:val="center"/>
        </w:pPr>
        <w:fldSimple w:instr=" PAGE   \* MERGEFORMAT ">
          <w:r>
            <w:rPr>
              <w:noProof/>
            </w:rPr>
            <w:t>10</w:t>
          </w:r>
        </w:fldSimple>
      </w:p>
    </w:sdtContent>
  </w:sdt>
  <w:p w:rsidR="00715D8F" w:rsidRPr="008F1CB4" w:rsidRDefault="00715D8F" w:rsidP="008F1CB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621" w:rsidRDefault="00FD4621">
      <w:r>
        <w:separator/>
      </w:r>
    </w:p>
  </w:footnote>
  <w:footnote w:type="continuationSeparator" w:id="1">
    <w:p w:rsidR="00FD4621" w:rsidRDefault="00FD46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08"/>
  <w:characterSpacingControl w:val="doNotCompress"/>
  <w:hdrShapeDefaults>
    <o:shapedefaults v:ext="edit" spidmax="5122"/>
  </w:hdrShapeDefaults>
  <w:footnotePr>
    <w:footnote w:id="0"/>
    <w:footnote w:id="1"/>
  </w:footnotePr>
  <w:endnotePr>
    <w:endnote w:id="0"/>
    <w:endnote w:id="1"/>
  </w:endnotePr>
  <w:compat/>
  <w:rsids>
    <w:rsidRoot w:val="00715D8F"/>
    <w:rsid w:val="000F70E9"/>
    <w:rsid w:val="002C391B"/>
    <w:rsid w:val="002F436F"/>
    <w:rsid w:val="002F6F5F"/>
    <w:rsid w:val="00321333"/>
    <w:rsid w:val="00377588"/>
    <w:rsid w:val="00384732"/>
    <w:rsid w:val="003A0B00"/>
    <w:rsid w:val="005931F8"/>
    <w:rsid w:val="005D1A2D"/>
    <w:rsid w:val="005E5683"/>
    <w:rsid w:val="00601A45"/>
    <w:rsid w:val="00610FA2"/>
    <w:rsid w:val="006503D1"/>
    <w:rsid w:val="0067660A"/>
    <w:rsid w:val="00715D8F"/>
    <w:rsid w:val="0084012E"/>
    <w:rsid w:val="008F1CB4"/>
    <w:rsid w:val="009957E4"/>
    <w:rsid w:val="00C752AE"/>
    <w:rsid w:val="00D46FC9"/>
    <w:rsid w:val="00D556D8"/>
    <w:rsid w:val="00E01DC3"/>
    <w:rsid w:val="00F978AC"/>
    <w:rsid w:val="00FD46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5D8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15D8F"/>
    <w:pPr>
      <w:tabs>
        <w:tab w:val="center" w:pos="4677"/>
        <w:tab w:val="right" w:pos="9355"/>
      </w:tabs>
    </w:pPr>
  </w:style>
  <w:style w:type="character" w:styleId="a5">
    <w:name w:val="page number"/>
    <w:basedOn w:val="a0"/>
    <w:rsid w:val="00715D8F"/>
  </w:style>
  <w:style w:type="table" w:styleId="a6">
    <w:name w:val="Table Grid"/>
    <w:basedOn w:val="a1"/>
    <w:rsid w:val="00715D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15D8F"/>
    <w:rPr>
      <w:color w:val="0000FF"/>
      <w:u w:val="single"/>
    </w:rPr>
  </w:style>
  <w:style w:type="paragraph" w:styleId="a8">
    <w:name w:val="No Spacing"/>
    <w:link w:val="a9"/>
    <w:qFormat/>
    <w:rsid w:val="00715D8F"/>
    <w:rPr>
      <w:rFonts w:ascii="Calibri" w:eastAsia="Calibri" w:hAnsi="Calibri"/>
      <w:sz w:val="22"/>
      <w:szCs w:val="22"/>
      <w:lang w:eastAsia="en-US"/>
    </w:rPr>
  </w:style>
  <w:style w:type="character" w:customStyle="1" w:styleId="a9">
    <w:name w:val="Без интервала Знак"/>
    <w:link w:val="a8"/>
    <w:locked/>
    <w:rsid w:val="00715D8F"/>
    <w:rPr>
      <w:rFonts w:ascii="Calibri" w:eastAsia="Calibri" w:hAnsi="Calibri"/>
      <w:sz w:val="22"/>
      <w:szCs w:val="22"/>
      <w:lang w:val="ru-RU" w:eastAsia="en-US" w:bidi="ar-SA"/>
    </w:rPr>
  </w:style>
  <w:style w:type="character" w:customStyle="1" w:styleId="NoSpacingChar">
    <w:name w:val="No Spacing Char"/>
    <w:link w:val="1"/>
    <w:locked/>
    <w:rsid w:val="00715D8F"/>
    <w:rPr>
      <w:lang w:val="ru-RU" w:eastAsia="ru-RU" w:bidi="ar-SA"/>
    </w:rPr>
  </w:style>
  <w:style w:type="paragraph" w:customStyle="1" w:styleId="1">
    <w:name w:val="Без интервала1"/>
    <w:link w:val="NoSpacingChar"/>
    <w:rsid w:val="00715D8F"/>
  </w:style>
  <w:style w:type="paragraph" w:styleId="aa">
    <w:name w:val="header"/>
    <w:basedOn w:val="a"/>
    <w:link w:val="ab"/>
    <w:rsid w:val="000F70E9"/>
    <w:pPr>
      <w:tabs>
        <w:tab w:val="center" w:pos="4677"/>
        <w:tab w:val="right" w:pos="9355"/>
      </w:tabs>
    </w:pPr>
  </w:style>
  <w:style w:type="character" w:customStyle="1" w:styleId="ab">
    <w:name w:val="Верхний колонтитул Знак"/>
    <w:basedOn w:val="a0"/>
    <w:link w:val="aa"/>
    <w:rsid w:val="000F70E9"/>
    <w:rPr>
      <w:sz w:val="24"/>
      <w:szCs w:val="24"/>
    </w:rPr>
  </w:style>
  <w:style w:type="character" w:customStyle="1" w:styleId="a4">
    <w:name w:val="Нижний колонтитул Знак"/>
    <w:basedOn w:val="a0"/>
    <w:link w:val="a3"/>
    <w:uiPriority w:val="99"/>
    <w:rsid w:val="000F70E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5D8F"/>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715D8F"/>
    <w:pPr>
      <w:tabs>
        <w:tab w:val="center" w:pos="4677"/>
        <w:tab w:val="right" w:pos="9355"/>
      </w:tabs>
    </w:pPr>
  </w:style>
  <w:style w:type="character" w:styleId="a4">
    <w:name w:val="page number"/>
    <w:basedOn w:val="a0"/>
    <w:rsid w:val="00715D8F"/>
  </w:style>
  <w:style w:type="table" w:styleId="a5">
    <w:name w:val="Table Grid"/>
    <w:basedOn w:val="a1"/>
    <w:rsid w:val="00715D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715D8F"/>
    <w:rPr>
      <w:color w:val="0000FF"/>
      <w:u w:val="single"/>
    </w:rPr>
  </w:style>
  <w:style w:type="paragraph" w:styleId="a7">
    <w:name w:val="No Spacing"/>
    <w:link w:val="a8"/>
    <w:qFormat/>
    <w:rsid w:val="00715D8F"/>
    <w:rPr>
      <w:rFonts w:ascii="Calibri" w:eastAsia="Calibri" w:hAnsi="Calibri"/>
      <w:sz w:val="22"/>
      <w:szCs w:val="22"/>
      <w:lang w:eastAsia="en-US"/>
    </w:rPr>
  </w:style>
  <w:style w:type="character" w:customStyle="1" w:styleId="a8">
    <w:name w:val="Без интервала Знак"/>
    <w:link w:val="a7"/>
    <w:locked/>
    <w:rsid w:val="00715D8F"/>
    <w:rPr>
      <w:rFonts w:ascii="Calibri" w:eastAsia="Calibri" w:hAnsi="Calibri"/>
      <w:sz w:val="22"/>
      <w:szCs w:val="22"/>
      <w:lang w:val="ru-RU" w:eastAsia="en-US" w:bidi="ar-SA"/>
    </w:rPr>
  </w:style>
  <w:style w:type="character" w:customStyle="1" w:styleId="NoSpacingChar">
    <w:name w:val="No Spacing Char"/>
    <w:link w:val="1"/>
    <w:locked/>
    <w:rsid w:val="00715D8F"/>
    <w:rPr>
      <w:lang w:val="ru-RU" w:eastAsia="ru-RU" w:bidi="ar-SA"/>
    </w:rPr>
  </w:style>
  <w:style w:type="paragraph" w:customStyle="1" w:styleId="1">
    <w:name w:val="Без интервала1"/>
    <w:link w:val="NoSpacingChar"/>
    <w:rsid w:val="00715D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dorina.lmto@yandex.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1968</Words>
  <Characters>11222</Characters>
  <Application>Microsoft Office Word</Application>
  <DocSecurity>0</DocSecurity>
  <Lines>93</Lines>
  <Paragraphs>26</Paragraphs>
  <ScaleCrop>false</ScaleCrop>
  <Company/>
  <LinksUpToDate>false</LinksUpToDate>
  <CharactersWithSpaces>13164</CharactersWithSpaces>
  <SharedDoc>false</SharedDoc>
  <HLinks>
    <vt:vector size="12" baseType="variant">
      <vt:variant>
        <vt:i4>7077907</vt:i4>
      </vt:variant>
      <vt:variant>
        <vt:i4>3</vt:i4>
      </vt:variant>
      <vt:variant>
        <vt:i4>0</vt:i4>
      </vt:variant>
      <vt:variant>
        <vt:i4>5</vt:i4>
      </vt:variant>
      <vt:variant>
        <vt:lpwstr>mailto:sidorina.lmto@yandex.ru</vt:lpwstr>
      </vt:variant>
      <vt:variant>
        <vt:lpwstr/>
      </vt:variant>
      <vt:variant>
        <vt:i4>7798808</vt:i4>
      </vt:variant>
      <vt:variant>
        <vt:i4>0</vt:i4>
      </vt:variant>
      <vt:variant>
        <vt:i4>0</vt:i4>
      </vt:variant>
      <vt:variant>
        <vt:i4>5</vt:i4>
      </vt:variant>
      <vt:variant>
        <vt:lpwstr>mailto:i.kabanov@elsteel.ru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2015-12-03T07:23:00Z</dcterms:created>
  <dcterms:modified xsi:type="dcterms:W3CDTF">2015-12-03T07:23:00Z</dcterms:modified>
</cp:coreProperties>
</file>